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3" w:type="dxa"/>
        <w:tblLayout w:type="fixed"/>
        <w:tblLook w:val="0000" w:firstRow="0" w:lastRow="0" w:firstColumn="0" w:lastColumn="0" w:noHBand="0" w:noVBand="0"/>
      </w:tblPr>
      <w:tblGrid>
        <w:gridCol w:w="3652"/>
        <w:gridCol w:w="3673"/>
        <w:gridCol w:w="3348"/>
      </w:tblGrid>
      <w:tr w:rsidR="004B50C7" w:rsidRPr="009E5AF7" w:rsidTr="002A7422">
        <w:trPr>
          <w:cantSplit/>
        </w:trPr>
        <w:tc>
          <w:tcPr>
            <w:tcW w:w="3652" w:type="dxa"/>
            <w:shd w:val="clear" w:color="auto" w:fill="auto"/>
          </w:tcPr>
          <w:p w:rsidR="004B50C7" w:rsidRPr="009E5AF7" w:rsidRDefault="004B50C7" w:rsidP="002A7422">
            <w:pPr>
              <w:rPr>
                <w:b/>
              </w:rPr>
            </w:pPr>
            <w:r w:rsidRPr="009E5AF7">
              <w:rPr>
                <w:b/>
              </w:rPr>
              <w:t>«УТВЕРЖДАЮ»</w:t>
            </w:r>
          </w:p>
          <w:p w:rsidR="004B50C7" w:rsidRPr="009E5AF7" w:rsidRDefault="004B50C7" w:rsidP="002A7422"/>
          <w:p w:rsidR="004B50C7" w:rsidRPr="009E5AF7" w:rsidRDefault="000E3726" w:rsidP="002A7422">
            <w:r>
              <w:t>«___» ___________20</w:t>
            </w:r>
            <w:r w:rsidRPr="000E3726">
              <w:t>2</w:t>
            </w:r>
            <w:r w:rsidR="00501CD3" w:rsidRPr="00BD7A3C">
              <w:t>1</w:t>
            </w:r>
            <w:r w:rsidR="004B50C7" w:rsidRPr="009E5AF7">
              <w:t xml:space="preserve"> г. </w:t>
            </w:r>
          </w:p>
          <w:p w:rsidR="004B50C7" w:rsidRPr="009E5AF7" w:rsidRDefault="004B50C7" w:rsidP="002A7422"/>
          <w:p w:rsidR="004B50C7" w:rsidRPr="009E5AF7" w:rsidRDefault="004B50C7" w:rsidP="002A7422"/>
          <w:p w:rsidR="004B50C7" w:rsidRPr="009E5AF7" w:rsidRDefault="004B50C7" w:rsidP="002A7422">
            <w:r w:rsidRPr="009E5AF7">
              <w:t xml:space="preserve">__________  </w:t>
            </w:r>
            <w:proofErr w:type="spellStart"/>
            <w:r w:rsidRPr="009E5AF7">
              <w:t>А.Т.Меркулов</w:t>
            </w:r>
            <w:proofErr w:type="spellEnd"/>
          </w:p>
          <w:p w:rsidR="004B50C7" w:rsidRPr="009E5AF7" w:rsidRDefault="004B50C7" w:rsidP="002A7422">
            <w:r w:rsidRPr="009E5AF7">
              <w:t xml:space="preserve">Президент </w:t>
            </w:r>
          </w:p>
          <w:p w:rsidR="004B50C7" w:rsidRPr="009E5AF7" w:rsidRDefault="004B50C7" w:rsidP="002A7422">
            <w:r w:rsidRPr="009E5AF7">
              <w:t>КСК «Новый Век»</w:t>
            </w:r>
          </w:p>
        </w:tc>
        <w:tc>
          <w:tcPr>
            <w:tcW w:w="3673" w:type="dxa"/>
            <w:shd w:val="clear" w:color="auto" w:fill="auto"/>
          </w:tcPr>
          <w:p w:rsidR="004B50C7" w:rsidRPr="009E5AF7" w:rsidRDefault="004B50C7" w:rsidP="002A7422">
            <w:pPr>
              <w:jc w:val="center"/>
            </w:pPr>
          </w:p>
        </w:tc>
        <w:tc>
          <w:tcPr>
            <w:tcW w:w="3348" w:type="dxa"/>
            <w:shd w:val="clear" w:color="auto" w:fill="auto"/>
          </w:tcPr>
          <w:p w:rsidR="004B50C7" w:rsidRPr="009E5AF7" w:rsidRDefault="004B50C7" w:rsidP="002A7422">
            <w:pPr>
              <w:ind w:left="-108"/>
            </w:pPr>
            <w:r w:rsidRPr="009E5AF7">
              <w:rPr>
                <w:b/>
              </w:rPr>
              <w:t>«УТВЕРЖДЕНО»</w:t>
            </w:r>
          </w:p>
          <w:p w:rsidR="004B50C7" w:rsidRPr="009E5AF7" w:rsidRDefault="004B50C7" w:rsidP="002A7422">
            <w:pPr>
              <w:ind w:left="-108"/>
            </w:pPr>
            <w:r w:rsidRPr="009E5AF7">
              <w:t xml:space="preserve">Протокол Бюро ФКСР </w:t>
            </w:r>
          </w:p>
          <w:p w:rsidR="004B50C7" w:rsidRPr="009E5AF7" w:rsidRDefault="004B50C7" w:rsidP="002A7422">
            <w:pPr>
              <w:ind w:left="-108"/>
            </w:pPr>
            <w:r w:rsidRPr="009E5AF7">
              <w:t>№ _____________________</w:t>
            </w:r>
          </w:p>
          <w:p w:rsidR="004B50C7" w:rsidRPr="009E5AF7" w:rsidRDefault="000E3726" w:rsidP="002A7422">
            <w:pPr>
              <w:ind w:left="-108"/>
            </w:pPr>
            <w:r>
              <w:t>от «___» ___________20</w:t>
            </w:r>
            <w:r w:rsidR="00501CD3">
              <w:t>2</w:t>
            </w:r>
            <w:r w:rsidR="00501CD3" w:rsidRPr="00BD7A3C">
              <w:t>1</w:t>
            </w:r>
            <w:r w:rsidR="004B50C7" w:rsidRPr="009E5AF7">
              <w:t xml:space="preserve"> г. </w:t>
            </w:r>
          </w:p>
          <w:p w:rsidR="004B50C7" w:rsidRPr="009E5AF7" w:rsidRDefault="004B50C7" w:rsidP="002A7422">
            <w:pPr>
              <w:ind w:left="-108"/>
            </w:pPr>
          </w:p>
          <w:p w:rsidR="004B50C7" w:rsidRPr="009E5AF7" w:rsidRDefault="004B50C7" w:rsidP="002A7422">
            <w:pPr>
              <w:ind w:left="-108"/>
            </w:pPr>
          </w:p>
        </w:tc>
      </w:tr>
    </w:tbl>
    <w:p w:rsidR="004B50C7" w:rsidRPr="009E5AF7" w:rsidRDefault="004B50C7" w:rsidP="004B50C7">
      <w:pPr>
        <w:tabs>
          <w:tab w:val="left" w:pos="2694"/>
        </w:tabs>
        <w:spacing w:before="200" w:after="100"/>
        <w:rPr>
          <w:sz w:val="28"/>
          <w:szCs w:val="28"/>
        </w:rPr>
      </w:pPr>
      <w:r w:rsidRPr="009E5AF7">
        <w:rPr>
          <w:sz w:val="28"/>
          <w:szCs w:val="28"/>
        </w:rPr>
        <w:t>ПОЛОЖЕНИЕ (РЕГЛАМЕНТ) О СОРЕВНОВАНИЯХ ПО КОННОМУ СПОРТУ</w:t>
      </w:r>
    </w:p>
    <w:p w:rsidR="004B50C7" w:rsidRPr="009E5AF7" w:rsidRDefault="004B50C7" w:rsidP="004B50C7">
      <w:pPr>
        <w:tabs>
          <w:tab w:val="left" w:pos="2694"/>
        </w:tabs>
        <w:jc w:val="center"/>
        <w:rPr>
          <w:b/>
          <w:sz w:val="28"/>
          <w:szCs w:val="28"/>
        </w:rPr>
      </w:pPr>
      <w:r w:rsidRPr="009E5AF7">
        <w:rPr>
          <w:b/>
          <w:sz w:val="28"/>
          <w:szCs w:val="28"/>
        </w:rPr>
        <w:t>ВСЕРОССИЙСКИЕ СОРЕВНОВАНИЯ ПО ВЫЕЗДКЕ</w:t>
      </w:r>
    </w:p>
    <w:p w:rsidR="004B50C7" w:rsidRPr="009E5AF7" w:rsidRDefault="004B50C7" w:rsidP="004B50C7">
      <w:pPr>
        <w:widowControl w:val="0"/>
        <w:jc w:val="center"/>
      </w:pPr>
      <w:r w:rsidRPr="009E5AF7">
        <w:t>мужчины и женщины</w:t>
      </w:r>
    </w:p>
    <w:p w:rsidR="00D213A2" w:rsidRPr="004B50C7" w:rsidRDefault="00D213A2" w:rsidP="004B50C7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4B50C7">
        <w:rPr>
          <w:b/>
          <w:sz w:val="28"/>
          <w:szCs w:val="28"/>
          <w:lang w:eastAsia="zh-CN"/>
        </w:rPr>
        <w:t>ОБЩАЯ ИНФОРМАЦИЯ</w:t>
      </w:r>
    </w:p>
    <w:tbl>
      <w:tblPr>
        <w:tblW w:w="102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068"/>
        <w:gridCol w:w="6216"/>
      </w:tblGrid>
      <w:tr w:rsidR="00D213A2" w:rsidRPr="004B50C7" w:rsidTr="004B50C7">
        <w:tc>
          <w:tcPr>
            <w:tcW w:w="4068" w:type="dxa"/>
          </w:tcPr>
          <w:p w:rsidR="00D213A2" w:rsidRPr="004B50C7" w:rsidRDefault="00D213A2" w:rsidP="004B50C7">
            <w:r w:rsidRPr="004B50C7">
              <w:t>СТАТУС СОРЕВНОВАНИЙ:</w:t>
            </w:r>
          </w:p>
        </w:tc>
        <w:tc>
          <w:tcPr>
            <w:tcW w:w="6216" w:type="dxa"/>
          </w:tcPr>
          <w:p w:rsidR="00D213A2" w:rsidRDefault="00D213A2" w:rsidP="004B50C7">
            <w:r w:rsidRPr="004B50C7">
              <w:t>Всероссийские</w:t>
            </w:r>
            <w:r w:rsidR="004B50C7">
              <w:t xml:space="preserve">, официальные, </w:t>
            </w:r>
            <w:r w:rsidR="004B50C7" w:rsidRPr="00340309">
              <w:rPr>
                <w:b/>
                <w:bCs/>
              </w:rPr>
              <w:t>физкультурные</w:t>
            </w:r>
          </w:p>
          <w:p w:rsidR="004B50C7" w:rsidRPr="004B50C7" w:rsidRDefault="004B50C7" w:rsidP="00501CD3">
            <w:pPr>
              <w:rPr>
                <w:lang w:val="en-US"/>
              </w:rPr>
            </w:pPr>
            <w:r w:rsidRPr="000A7737">
              <w:rPr>
                <w:highlight w:val="yellow"/>
              </w:rPr>
              <w:t>№</w:t>
            </w:r>
            <w:r w:rsidR="00501CD3">
              <w:rPr>
                <w:lang w:val="en-US"/>
              </w:rPr>
              <w:t>________</w:t>
            </w:r>
            <w:r>
              <w:t xml:space="preserve">ЕКП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</w:tr>
      <w:tr w:rsidR="00D213A2" w:rsidRPr="004B50C7" w:rsidTr="004B50C7">
        <w:tc>
          <w:tcPr>
            <w:tcW w:w="4068" w:type="dxa"/>
          </w:tcPr>
          <w:p w:rsidR="00D213A2" w:rsidRPr="004B50C7" w:rsidRDefault="004B50C7" w:rsidP="004B50C7">
            <w:r w:rsidRPr="000E3726">
              <w:t>ХАРАКТЕР</w:t>
            </w:r>
            <w:r w:rsidR="00D213A2" w:rsidRPr="004B50C7">
              <w:t xml:space="preserve"> СОРЕВНОВАНИЙ:</w:t>
            </w:r>
          </w:p>
        </w:tc>
        <w:tc>
          <w:tcPr>
            <w:tcW w:w="6216" w:type="dxa"/>
          </w:tcPr>
          <w:p w:rsidR="00D213A2" w:rsidRPr="004B50C7" w:rsidRDefault="00417CB2" w:rsidP="004B50C7">
            <w:r w:rsidRPr="004B50C7">
              <w:t>Л</w:t>
            </w:r>
            <w:r w:rsidR="00D213A2" w:rsidRPr="004B50C7">
              <w:t>ичные</w:t>
            </w:r>
          </w:p>
        </w:tc>
      </w:tr>
      <w:tr w:rsidR="00D213A2" w:rsidRPr="004B50C7" w:rsidTr="004B50C7">
        <w:tc>
          <w:tcPr>
            <w:tcW w:w="4068" w:type="dxa"/>
          </w:tcPr>
          <w:p w:rsidR="00D213A2" w:rsidRPr="004B50C7" w:rsidRDefault="00D213A2" w:rsidP="004B50C7">
            <w:pPr>
              <w:rPr>
                <w:b/>
                <w:bCs/>
              </w:rPr>
            </w:pPr>
            <w:r w:rsidRPr="004B50C7">
              <w:rPr>
                <w:b/>
                <w:bCs/>
              </w:rPr>
              <w:t>ДАТА ПРОВЕДЕНИЯ:</w:t>
            </w:r>
          </w:p>
        </w:tc>
        <w:tc>
          <w:tcPr>
            <w:tcW w:w="6216" w:type="dxa"/>
          </w:tcPr>
          <w:p w:rsidR="00D213A2" w:rsidRPr="004B50C7" w:rsidRDefault="00501CD3" w:rsidP="00501CD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15-18</w:t>
            </w:r>
            <w:r w:rsidR="00476CBA" w:rsidRPr="004B50C7">
              <w:rPr>
                <w:b/>
                <w:bCs/>
              </w:rPr>
              <w:t>.09.20</w:t>
            </w:r>
            <w:r w:rsidR="000E3726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1</w:t>
            </w:r>
            <w:r w:rsidR="00417CB2" w:rsidRPr="004B50C7">
              <w:rPr>
                <w:b/>
                <w:bCs/>
              </w:rPr>
              <w:t xml:space="preserve"> года</w:t>
            </w:r>
            <w:r w:rsidR="00E9632C" w:rsidRPr="004B50C7">
              <w:rPr>
                <w:b/>
                <w:bCs/>
              </w:rPr>
              <w:t xml:space="preserve"> </w:t>
            </w:r>
          </w:p>
        </w:tc>
      </w:tr>
      <w:tr w:rsidR="004B50C7" w:rsidRPr="004B50C7" w:rsidTr="004B50C7">
        <w:tc>
          <w:tcPr>
            <w:tcW w:w="4068" w:type="dxa"/>
          </w:tcPr>
          <w:p w:rsidR="004B50C7" w:rsidRPr="0006359A" w:rsidRDefault="004B50C7" w:rsidP="002A7422">
            <w:pPr>
              <w:rPr>
                <w:bCs/>
              </w:rPr>
            </w:pPr>
            <w:r w:rsidRPr="0006359A">
              <w:rPr>
                <w:bCs/>
              </w:rPr>
              <w:t>МЕСТО ПРОВЕДЕНИЯ:</w:t>
            </w:r>
          </w:p>
        </w:tc>
        <w:tc>
          <w:tcPr>
            <w:tcW w:w="6216" w:type="dxa"/>
          </w:tcPr>
          <w:p w:rsidR="004B50C7" w:rsidRPr="009E5AF7" w:rsidRDefault="004B50C7" w:rsidP="002A7422">
            <w:pPr>
              <w:contextualSpacing/>
              <w:rPr>
                <w:b/>
              </w:rPr>
            </w:pPr>
            <w:r w:rsidRPr="009E5AF7">
              <w:rPr>
                <w:b/>
              </w:rPr>
              <w:t>КСК «Новый Век»,</w:t>
            </w:r>
          </w:p>
          <w:p w:rsidR="004B50C7" w:rsidRPr="009E5AF7" w:rsidRDefault="004B50C7" w:rsidP="002A7422">
            <w:pPr>
              <w:contextualSpacing/>
            </w:pPr>
            <w:r w:rsidRPr="009E5AF7">
              <w:t xml:space="preserve">МО, Красногорский район, с. </w:t>
            </w:r>
            <w:proofErr w:type="spellStart"/>
            <w:r w:rsidRPr="009E5AF7">
              <w:t>Николо</w:t>
            </w:r>
            <w:proofErr w:type="spellEnd"/>
            <w:r w:rsidRPr="009E5AF7">
              <w:t>-Урюпино.</w:t>
            </w:r>
          </w:p>
        </w:tc>
      </w:tr>
      <w:tr w:rsidR="004B50C7" w:rsidRPr="004B50C7" w:rsidTr="004B50C7">
        <w:tc>
          <w:tcPr>
            <w:tcW w:w="4068" w:type="dxa"/>
          </w:tcPr>
          <w:p w:rsidR="004B50C7" w:rsidRPr="0006359A" w:rsidRDefault="004B50C7" w:rsidP="002A7422">
            <w:pPr>
              <w:rPr>
                <w:bCs/>
              </w:rPr>
            </w:pPr>
            <w:r w:rsidRPr="0006359A">
              <w:rPr>
                <w:bCs/>
              </w:rPr>
              <w:t>Регистрационные данные</w:t>
            </w:r>
          </w:p>
          <w:p w:rsidR="004B50C7" w:rsidRPr="0006359A" w:rsidRDefault="004B50C7" w:rsidP="002A7422">
            <w:pPr>
              <w:rPr>
                <w:bCs/>
              </w:rPr>
            </w:pPr>
            <w:r w:rsidRPr="0006359A">
              <w:rPr>
                <w:bCs/>
              </w:rPr>
              <w:t>в ФГИС "Меркурий"</w:t>
            </w:r>
          </w:p>
        </w:tc>
        <w:tc>
          <w:tcPr>
            <w:tcW w:w="6216" w:type="dxa"/>
          </w:tcPr>
          <w:p w:rsidR="004B50C7" w:rsidRPr="009E5AF7" w:rsidRDefault="00501CD3" w:rsidP="002A7422">
            <w:pPr>
              <w:contextualSpacing/>
            </w:pPr>
            <w:r w:rsidRPr="00501CD3">
              <w:t>Реестр RU 835327/ Цербер RU50: 83830338</w:t>
            </w:r>
          </w:p>
        </w:tc>
      </w:tr>
    </w:tbl>
    <w:p w:rsidR="00D213A2" w:rsidRDefault="00D213A2" w:rsidP="004B50C7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4B50C7">
        <w:rPr>
          <w:b/>
          <w:sz w:val="28"/>
          <w:szCs w:val="28"/>
          <w:lang w:eastAsia="zh-CN"/>
        </w:rPr>
        <w:t>ОРГАНИЗАТОРЫ</w:t>
      </w:r>
    </w:p>
    <w:tbl>
      <w:tblPr>
        <w:tblW w:w="9781" w:type="dxa"/>
        <w:tblLook w:val="0000" w:firstRow="0" w:lastRow="0" w:firstColumn="0" w:lastColumn="0" w:noHBand="0" w:noVBand="0"/>
      </w:tblPr>
      <w:tblGrid>
        <w:gridCol w:w="534"/>
        <w:gridCol w:w="6378"/>
        <w:gridCol w:w="2869"/>
      </w:tblGrid>
      <w:tr w:rsidR="004B50C7" w:rsidRPr="009E5AF7" w:rsidTr="002A7422">
        <w:trPr>
          <w:cantSplit/>
        </w:trPr>
        <w:tc>
          <w:tcPr>
            <w:tcW w:w="534" w:type="dxa"/>
          </w:tcPr>
          <w:p w:rsidR="004B50C7" w:rsidRPr="009E5AF7" w:rsidRDefault="004B50C7" w:rsidP="004B50C7">
            <w:pPr>
              <w:numPr>
                <w:ilvl w:val="0"/>
                <w:numId w:val="10"/>
              </w:numPr>
            </w:pPr>
          </w:p>
        </w:tc>
        <w:tc>
          <w:tcPr>
            <w:tcW w:w="6378" w:type="dxa"/>
          </w:tcPr>
          <w:p w:rsidR="004B50C7" w:rsidRPr="009E5AF7" w:rsidRDefault="004B50C7" w:rsidP="002A7422">
            <w:pPr>
              <w:rPr>
                <w:b/>
              </w:rPr>
            </w:pPr>
            <w:r w:rsidRPr="009E5AF7">
              <w:rPr>
                <w:b/>
              </w:rPr>
              <w:t>ФЕДЕРАЦИЯ КОННОГО СПОРТА РОССИИ</w:t>
            </w:r>
          </w:p>
          <w:p w:rsidR="004B50C7" w:rsidRPr="009E5AF7" w:rsidRDefault="004B50C7" w:rsidP="002A7422">
            <w:r w:rsidRPr="009E5AF7">
              <w:t xml:space="preserve">119270, г. Москва, </w:t>
            </w:r>
            <w:proofErr w:type="spellStart"/>
            <w:r w:rsidRPr="009E5AF7">
              <w:t>Лужнецкая</w:t>
            </w:r>
            <w:proofErr w:type="spellEnd"/>
            <w:r w:rsidRPr="009E5AF7">
              <w:t xml:space="preserve"> наб., д. 8, офис 417, 426</w:t>
            </w:r>
          </w:p>
          <w:p w:rsidR="004B50C7" w:rsidRPr="009E5AF7" w:rsidRDefault="004B50C7" w:rsidP="002A7422">
            <w:r w:rsidRPr="009E5AF7">
              <w:t>http://f</w:t>
            </w:r>
            <w:proofErr w:type="spellStart"/>
            <w:r w:rsidRPr="009E5AF7">
              <w:rPr>
                <w:lang w:val="en-US"/>
              </w:rPr>
              <w:t>ksr</w:t>
            </w:r>
            <w:proofErr w:type="spellEnd"/>
            <w:r w:rsidRPr="009E5AF7">
              <w:t>.</w:t>
            </w:r>
            <w:proofErr w:type="spellStart"/>
            <w:r w:rsidRPr="009E5AF7">
              <w:t>ru</w:t>
            </w:r>
            <w:proofErr w:type="spellEnd"/>
            <w:r w:rsidRPr="009E5AF7">
              <w:t>, тел. (985) 223-41-17, (985) 623-10-06,</w:t>
            </w:r>
          </w:p>
          <w:p w:rsidR="004B50C7" w:rsidRPr="009E5AF7" w:rsidRDefault="004B50C7" w:rsidP="002A7422">
            <w:pPr>
              <w:rPr>
                <w:b/>
              </w:rPr>
            </w:pPr>
            <w:r w:rsidRPr="009E5AF7">
              <w:rPr>
                <w:lang w:val="en-US"/>
              </w:rPr>
              <w:t>e</w:t>
            </w:r>
            <w:r w:rsidRPr="009E5AF7">
              <w:t>-</w:t>
            </w:r>
            <w:r w:rsidRPr="009E5AF7">
              <w:rPr>
                <w:lang w:val="en-US"/>
              </w:rPr>
              <w:t>mail</w:t>
            </w:r>
            <w:r w:rsidRPr="009E5AF7">
              <w:t xml:space="preserve">: info@fksr.ru, </w:t>
            </w:r>
            <w:proofErr w:type="spellStart"/>
            <w:r w:rsidRPr="009E5AF7">
              <w:rPr>
                <w:lang w:val="en-US"/>
              </w:rPr>
              <w:t>lenyakina</w:t>
            </w:r>
            <w:proofErr w:type="spellEnd"/>
            <w:r w:rsidRPr="009E5AF7">
              <w:t>@</w:t>
            </w:r>
            <w:proofErr w:type="spellStart"/>
            <w:r w:rsidRPr="009E5AF7">
              <w:rPr>
                <w:lang w:val="en-US"/>
              </w:rPr>
              <w:t>fksr</w:t>
            </w:r>
            <w:proofErr w:type="spellEnd"/>
            <w:r w:rsidRPr="009E5AF7">
              <w:t>.</w:t>
            </w:r>
            <w:proofErr w:type="spellStart"/>
            <w:r w:rsidRPr="009E5AF7">
              <w:rPr>
                <w:lang w:val="en-US"/>
              </w:rPr>
              <w:t>ru</w:t>
            </w:r>
            <w:proofErr w:type="spellEnd"/>
          </w:p>
        </w:tc>
        <w:tc>
          <w:tcPr>
            <w:tcW w:w="2869" w:type="dxa"/>
          </w:tcPr>
          <w:p w:rsidR="004B50C7" w:rsidRPr="009E5AF7" w:rsidRDefault="004B50C7" w:rsidP="002A7422">
            <w:pPr>
              <w:rPr>
                <w:noProof/>
              </w:rPr>
            </w:pPr>
            <w:r w:rsidRPr="009E5AF7">
              <w:rPr>
                <w:noProof/>
              </w:rPr>
              <w:drawing>
                <wp:inline distT="0" distB="0" distL="0" distR="0" wp14:anchorId="058354EA" wp14:editId="1A5D41AB">
                  <wp:extent cx="1620000" cy="489600"/>
                  <wp:effectExtent l="0" t="0" r="0" b="571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0C7" w:rsidRPr="009E5AF7" w:rsidTr="002A7422">
        <w:trPr>
          <w:cantSplit/>
        </w:trPr>
        <w:tc>
          <w:tcPr>
            <w:tcW w:w="534" w:type="dxa"/>
          </w:tcPr>
          <w:p w:rsidR="004B50C7" w:rsidRPr="009E5AF7" w:rsidRDefault="004B50C7" w:rsidP="004B50C7">
            <w:pPr>
              <w:numPr>
                <w:ilvl w:val="0"/>
                <w:numId w:val="10"/>
              </w:numPr>
            </w:pPr>
          </w:p>
        </w:tc>
        <w:tc>
          <w:tcPr>
            <w:tcW w:w="6378" w:type="dxa"/>
          </w:tcPr>
          <w:p w:rsidR="004B50C7" w:rsidRPr="009E5AF7" w:rsidRDefault="004B50C7" w:rsidP="002A7422">
            <w:pPr>
              <w:rPr>
                <w:b/>
              </w:rPr>
            </w:pPr>
            <w:r w:rsidRPr="009E5AF7">
              <w:rPr>
                <w:b/>
              </w:rPr>
              <w:t>НП «Конноспортивный клуб «Новый Век»</w:t>
            </w:r>
          </w:p>
          <w:p w:rsidR="004B50C7" w:rsidRPr="009E5AF7" w:rsidRDefault="004B50C7" w:rsidP="002A7422">
            <w:pPr>
              <w:rPr>
                <w:b/>
              </w:rPr>
            </w:pPr>
            <w:r w:rsidRPr="009E5AF7">
              <w:t xml:space="preserve">МО, Красногорский р-н, с. </w:t>
            </w:r>
            <w:proofErr w:type="spellStart"/>
            <w:r w:rsidRPr="009E5AF7">
              <w:t>Николо</w:t>
            </w:r>
            <w:proofErr w:type="spellEnd"/>
            <w:r w:rsidRPr="009E5AF7">
              <w:t>-Урюпино, КСК</w:t>
            </w:r>
          </w:p>
        </w:tc>
        <w:tc>
          <w:tcPr>
            <w:tcW w:w="2869" w:type="dxa"/>
          </w:tcPr>
          <w:p w:rsidR="004B50C7" w:rsidRPr="009E5AF7" w:rsidRDefault="004B50C7" w:rsidP="002A7422">
            <w:pPr>
              <w:rPr>
                <w:noProof/>
              </w:rPr>
            </w:pPr>
            <w:r w:rsidRPr="009E5AF7">
              <w:rPr>
                <w:noProof/>
              </w:rPr>
              <w:drawing>
                <wp:inline distT="0" distB="0" distL="0" distR="0" wp14:anchorId="41DF8E4D" wp14:editId="3862EB93">
                  <wp:extent cx="1440000" cy="968400"/>
                  <wp:effectExtent l="0" t="0" r="8255" b="3175"/>
                  <wp:docPr id="3" name="Рисунок 3" descr="html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ml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0C7" w:rsidRPr="009E5AF7" w:rsidRDefault="004B50C7" w:rsidP="004B50C7">
      <w:pPr>
        <w:spacing w:before="100" w:after="60"/>
        <w:rPr>
          <w:b/>
          <w:sz w:val="28"/>
          <w:szCs w:val="28"/>
          <w:u w:val="single"/>
        </w:rPr>
      </w:pPr>
      <w:r w:rsidRPr="009E5AF7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6480"/>
      </w:tblGrid>
      <w:tr w:rsidR="004B50C7" w:rsidRPr="009E5AF7" w:rsidTr="002A7422">
        <w:tc>
          <w:tcPr>
            <w:tcW w:w="3888" w:type="dxa"/>
            <w:shd w:val="clear" w:color="auto" w:fill="auto"/>
          </w:tcPr>
          <w:p w:rsidR="004B50C7" w:rsidRPr="009E5AF7" w:rsidRDefault="004B50C7" w:rsidP="002A7422">
            <w:pPr>
              <w:rPr>
                <w:bCs/>
              </w:rPr>
            </w:pPr>
            <w:r w:rsidRPr="009E5AF7">
              <w:t>Президент турнира</w:t>
            </w:r>
          </w:p>
        </w:tc>
        <w:tc>
          <w:tcPr>
            <w:tcW w:w="6480" w:type="dxa"/>
            <w:shd w:val="clear" w:color="auto" w:fill="auto"/>
          </w:tcPr>
          <w:p w:rsidR="004B50C7" w:rsidRPr="009E5AF7" w:rsidRDefault="004B50C7" w:rsidP="002A7422">
            <w:pPr>
              <w:rPr>
                <w:b/>
              </w:rPr>
            </w:pPr>
            <w:r w:rsidRPr="009E5AF7">
              <w:rPr>
                <w:b/>
              </w:rPr>
              <w:t>Меркулов Анатолий Тихонович</w:t>
            </w:r>
          </w:p>
        </w:tc>
      </w:tr>
      <w:tr w:rsidR="004B50C7" w:rsidRPr="000E3726" w:rsidTr="002A7422">
        <w:tc>
          <w:tcPr>
            <w:tcW w:w="3888" w:type="dxa"/>
            <w:shd w:val="clear" w:color="auto" w:fill="auto"/>
          </w:tcPr>
          <w:p w:rsidR="004B50C7" w:rsidRPr="009E5AF7" w:rsidRDefault="004B50C7" w:rsidP="002A7422">
            <w:r w:rsidRPr="009E5AF7"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:rsidR="004B50C7" w:rsidRPr="000E3726" w:rsidRDefault="000E3726" w:rsidP="002A7422">
            <w:pPr>
              <w:rPr>
                <w:b/>
              </w:rPr>
            </w:pPr>
            <w:r>
              <w:rPr>
                <w:b/>
              </w:rPr>
              <w:t>Ханина Ольга Михайловна</w:t>
            </w:r>
          </w:p>
          <w:p w:rsidR="004B50C7" w:rsidRPr="00A334D5" w:rsidRDefault="004B50C7" w:rsidP="002A7422">
            <w:pPr>
              <w:rPr>
                <w:b/>
              </w:rPr>
            </w:pPr>
            <w:r w:rsidRPr="00A334D5">
              <w:t xml:space="preserve">+7 (495) 994 86 10, </w:t>
            </w:r>
            <w:r w:rsidRPr="000E3726">
              <w:rPr>
                <w:lang w:val="en-US"/>
              </w:rPr>
              <w:t>e</w:t>
            </w:r>
            <w:r w:rsidRPr="00A334D5">
              <w:t>-</w:t>
            </w:r>
            <w:r w:rsidRPr="000E3726">
              <w:rPr>
                <w:lang w:val="en-US"/>
              </w:rPr>
              <w:t>mail</w:t>
            </w:r>
            <w:r w:rsidRPr="00A334D5">
              <w:t xml:space="preserve">: </w:t>
            </w:r>
            <w:hyperlink r:id="rId11" w:history="1">
              <w:r w:rsidRPr="000E3726">
                <w:rPr>
                  <w:lang w:val="en-US"/>
                </w:rPr>
                <w:t>ksk</w:t>
              </w:r>
              <w:r w:rsidRPr="00A334D5">
                <w:t>@</w:t>
              </w:r>
              <w:r w:rsidRPr="000E3726">
                <w:rPr>
                  <w:lang w:val="en-US"/>
                </w:rPr>
                <w:t>newcentury</w:t>
              </w:r>
              <w:r w:rsidRPr="00A334D5">
                <w:t>.</w:t>
              </w:r>
              <w:proofErr w:type="spellStart"/>
              <w:r w:rsidRPr="000E3726">
                <w:rPr>
                  <w:lang w:val="en-US"/>
                </w:rPr>
                <w:t>ru</w:t>
              </w:r>
              <w:proofErr w:type="spellEnd"/>
            </w:hyperlink>
          </w:p>
        </w:tc>
      </w:tr>
    </w:tbl>
    <w:p w:rsidR="004B50C7" w:rsidRPr="009E5AF7" w:rsidRDefault="004B50C7" w:rsidP="004B50C7">
      <w:pPr>
        <w:ind w:firstLine="567"/>
        <w:jc w:val="both"/>
      </w:pPr>
      <w:r w:rsidRPr="009E5AF7">
        <w:t>Ответственность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:rsidR="00D213A2" w:rsidRDefault="00D213A2" w:rsidP="004B50C7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4B50C7">
        <w:rPr>
          <w:b/>
          <w:sz w:val="28"/>
          <w:szCs w:val="28"/>
          <w:lang w:eastAsia="zh-CN"/>
        </w:rPr>
        <w:t>ОБЩИЕ УСЛОВИЯ</w:t>
      </w:r>
    </w:p>
    <w:p w:rsidR="00B71FF6" w:rsidRDefault="00B71FF6" w:rsidP="00B71FF6">
      <w:pPr>
        <w:tabs>
          <w:tab w:val="left" w:pos="5103"/>
        </w:tabs>
        <w:jc w:val="both"/>
      </w:pPr>
      <w:r w:rsidRPr="00B71FF6">
        <w:t xml:space="preserve">Соревнования проводятся в соответствии </w:t>
      </w:r>
      <w:proofErr w:type="gramStart"/>
      <w:r w:rsidRPr="00B71FF6">
        <w:t>с</w:t>
      </w:r>
      <w:proofErr w:type="gramEnd"/>
      <w:r w:rsidRPr="00B71FF6">
        <w:t>:</w:t>
      </w:r>
    </w:p>
    <w:p w:rsidR="00B71FF6" w:rsidRDefault="00B71FF6" w:rsidP="00B71FF6">
      <w:pPr>
        <w:tabs>
          <w:tab w:val="left" w:pos="5103"/>
        </w:tabs>
        <w:jc w:val="both"/>
      </w:pPr>
      <w:r>
        <w:t>-</w:t>
      </w:r>
      <w:r w:rsidRPr="00140B21">
        <w:t xml:space="preserve"> Правилами вида «Конный спорт», утвержденных Приказом </w:t>
      </w:r>
      <w:proofErr w:type="spellStart"/>
      <w:r w:rsidRPr="00140B21">
        <w:t>Минспорттуризма</w:t>
      </w:r>
      <w:proofErr w:type="spellEnd"/>
      <w:r w:rsidRPr="00140B21">
        <w:t xml:space="preserve"> России от 27 июля 2011 г. № 818 с изменениями, внесенными приказами </w:t>
      </w:r>
      <w:proofErr w:type="spellStart"/>
      <w:r w:rsidRPr="00140B21">
        <w:t>Минспорта</w:t>
      </w:r>
      <w:proofErr w:type="spellEnd"/>
      <w:r w:rsidRPr="00140B21">
        <w:t xml:space="preserve"> России от 8 июня 2017 г. № 500, от 4 февраля 2019 г. № 71, от 7 октября 2019 г. № 8</w:t>
      </w:r>
      <w:r>
        <w:t>07, от 12 октября 2020 г. № 760.</w:t>
      </w:r>
    </w:p>
    <w:p w:rsidR="00B71FF6" w:rsidRPr="00C1636D" w:rsidRDefault="00B71FF6" w:rsidP="00B71FF6">
      <w:pPr>
        <w:tabs>
          <w:tab w:val="left" w:pos="5103"/>
        </w:tabs>
        <w:jc w:val="both"/>
      </w:pPr>
      <w:r>
        <w:t xml:space="preserve">- </w:t>
      </w:r>
      <w:r w:rsidRPr="00C1636D">
        <w:t>Ветеринарным Регламентом ФКСР, утв. 14.12.2011</w:t>
      </w:r>
      <w:r>
        <w:t xml:space="preserve"> </w:t>
      </w:r>
      <w:r w:rsidRPr="00C1636D">
        <w:t>г., действ</w:t>
      </w:r>
      <w:proofErr w:type="gramStart"/>
      <w:r w:rsidRPr="00C1636D">
        <w:t>.</w:t>
      </w:r>
      <w:proofErr w:type="gramEnd"/>
      <w:r w:rsidRPr="00C1636D">
        <w:t xml:space="preserve"> </w:t>
      </w:r>
      <w:proofErr w:type="gramStart"/>
      <w:r w:rsidRPr="00C1636D">
        <w:t>с</w:t>
      </w:r>
      <w:proofErr w:type="gramEnd"/>
      <w:r w:rsidRPr="00C1636D">
        <w:t xml:space="preserve"> 01.01.2012 г.</w:t>
      </w:r>
    </w:p>
    <w:p w:rsidR="00B71FF6" w:rsidRPr="00C1636D" w:rsidRDefault="00B71FF6" w:rsidP="00B71FF6">
      <w:pPr>
        <w:tabs>
          <w:tab w:val="left" w:pos="5103"/>
        </w:tabs>
        <w:jc w:val="both"/>
      </w:pPr>
      <w:r>
        <w:t xml:space="preserve">- </w:t>
      </w:r>
      <w:r w:rsidRPr="00C1636D">
        <w:t xml:space="preserve">Ветеринарным регламентом </w:t>
      </w:r>
      <w:r w:rsidRPr="00C1636D">
        <w:rPr>
          <w:lang w:val="en-US"/>
        </w:rPr>
        <w:t>FEI</w:t>
      </w:r>
      <w:r w:rsidRPr="00C1636D">
        <w:t>, 1</w:t>
      </w:r>
      <w:r>
        <w:t>4</w:t>
      </w:r>
      <w:r w:rsidRPr="00C1636D">
        <w:t>-е изд., с изм. на 01.01.20</w:t>
      </w:r>
      <w:r>
        <w:t xml:space="preserve">21 </w:t>
      </w:r>
      <w:r w:rsidRPr="00C1636D">
        <w:t>г.</w:t>
      </w:r>
    </w:p>
    <w:p w:rsidR="00B71FF6" w:rsidRPr="00C1636D" w:rsidRDefault="00B71FF6" w:rsidP="00B71FF6">
      <w:pPr>
        <w:tabs>
          <w:tab w:val="left" w:pos="5103"/>
        </w:tabs>
        <w:jc w:val="both"/>
      </w:pPr>
      <w:r>
        <w:lastRenderedPageBreak/>
        <w:t xml:space="preserve">- </w:t>
      </w:r>
      <w:r w:rsidRPr="00C1636D">
        <w:t xml:space="preserve">Правилами соревнований </w:t>
      </w:r>
      <w:r w:rsidRPr="00C1636D">
        <w:rPr>
          <w:lang w:val="en-US"/>
        </w:rPr>
        <w:t>FEI</w:t>
      </w:r>
      <w:r w:rsidRPr="00C1636D">
        <w:t xml:space="preserve"> по выездке, 25-е изд., </w:t>
      </w:r>
      <w:r>
        <w:t>с изменениями и дополнениями на 01.01.2021 г.</w:t>
      </w:r>
    </w:p>
    <w:p w:rsidR="00B71FF6" w:rsidRDefault="00B71FF6" w:rsidP="00B71FF6">
      <w:pPr>
        <w:tabs>
          <w:tab w:val="left" w:pos="5103"/>
        </w:tabs>
        <w:jc w:val="both"/>
      </w:pPr>
      <w:r>
        <w:t xml:space="preserve">- </w:t>
      </w:r>
      <w:r w:rsidRPr="00C1636D">
        <w:t>Регламентом ФКСР по конному спорту, утв. 07.0</w:t>
      </w:r>
      <w:r>
        <w:t>2.2018 г., с изм. на дату проведения соревнований.</w:t>
      </w:r>
    </w:p>
    <w:p w:rsidR="00B71FF6" w:rsidRPr="00C1636D" w:rsidRDefault="00B71FF6" w:rsidP="00B71FF6">
      <w:pPr>
        <w:tabs>
          <w:tab w:val="left" w:pos="5103"/>
        </w:tabs>
        <w:jc w:val="both"/>
      </w:pPr>
      <w:r>
        <w:t xml:space="preserve">- </w:t>
      </w:r>
      <w:r w:rsidRPr="00C1636D">
        <w:t>Положением о межрегиональных и всероссийских официальных спортивных соревнованиях по конному спорту на 20</w:t>
      </w:r>
      <w:r>
        <w:t>21</w:t>
      </w:r>
      <w:r w:rsidRPr="00C1636D">
        <w:t xml:space="preserve"> год, утвержденным Министерством спорта России и ФКСР</w:t>
      </w:r>
      <w:r>
        <w:t>.</w:t>
      </w:r>
    </w:p>
    <w:p w:rsidR="00B71FF6" w:rsidRPr="00C1636D" w:rsidRDefault="00B71FF6" w:rsidP="00B71FF6">
      <w:pPr>
        <w:jc w:val="both"/>
        <w:rPr>
          <w:color w:val="000000"/>
        </w:rPr>
      </w:pPr>
      <w:r>
        <w:t xml:space="preserve">- </w:t>
      </w:r>
      <w:r w:rsidRPr="00C1636D">
        <w:t xml:space="preserve">Правилами </w:t>
      </w:r>
      <w:r w:rsidRPr="00C1636D">
        <w:rPr>
          <w:lang w:val="en-US"/>
        </w:rPr>
        <w:t>FEI</w:t>
      </w:r>
      <w:r w:rsidRPr="00C1636D">
        <w:t xml:space="preserve"> по антидопинговому контролю и медикаментозному лечению лошадей (2-е изд., действ</w:t>
      </w:r>
      <w:proofErr w:type="gramStart"/>
      <w:r w:rsidRPr="00C1636D">
        <w:t>.</w:t>
      </w:r>
      <w:proofErr w:type="gramEnd"/>
      <w:r w:rsidRPr="00C1636D">
        <w:t xml:space="preserve"> </w:t>
      </w:r>
      <w:proofErr w:type="gramStart"/>
      <w:r w:rsidRPr="00C1636D">
        <w:t>с</w:t>
      </w:r>
      <w:proofErr w:type="gramEnd"/>
      <w:r>
        <w:rPr>
          <w:color w:val="000000"/>
        </w:rPr>
        <w:t xml:space="preserve"> 01.01.2020 г.</w:t>
      </w:r>
      <w:r w:rsidRPr="00C1636D">
        <w:rPr>
          <w:color w:val="000000"/>
        </w:rPr>
        <w:t>)</w:t>
      </w:r>
      <w:r>
        <w:rPr>
          <w:color w:val="000000"/>
        </w:rPr>
        <w:t>.</w:t>
      </w:r>
    </w:p>
    <w:p w:rsidR="00B71FF6" w:rsidRDefault="00B71FF6" w:rsidP="00B71FF6">
      <w:pPr>
        <w:jc w:val="both"/>
      </w:pPr>
      <w:r w:rsidRPr="006862CC">
        <w:t>- Всеми действующими поправками к указанным выше документам, принятыми в</w:t>
      </w:r>
      <w:r>
        <w:t xml:space="preserve"> </w:t>
      </w:r>
      <w:r w:rsidRPr="006862CC">
        <w:t>установленном порядке и опубликованными ФКСР.</w:t>
      </w:r>
    </w:p>
    <w:p w:rsidR="00B71FF6" w:rsidRPr="006862CC" w:rsidRDefault="00B71FF6" w:rsidP="00B71FF6">
      <w:pPr>
        <w:jc w:val="both"/>
      </w:pPr>
      <w:r w:rsidRPr="006862CC">
        <w:t>- Настоящим положением о соревнованиях.</w:t>
      </w:r>
    </w:p>
    <w:p w:rsidR="00B71FF6" w:rsidRPr="00C840F1" w:rsidRDefault="00B71FF6" w:rsidP="00B71FF6">
      <w:pPr>
        <w:pStyle w:val="21"/>
        <w:tabs>
          <w:tab w:val="left" w:pos="5103"/>
        </w:tabs>
        <w:rPr>
          <w:bCs/>
          <w:iCs/>
        </w:rPr>
      </w:pPr>
    </w:p>
    <w:p w:rsidR="00B71FF6" w:rsidRPr="00BD0EED" w:rsidRDefault="00B71FF6" w:rsidP="00B71FF6">
      <w:pPr>
        <w:tabs>
          <w:tab w:val="left" w:pos="6145"/>
        </w:tabs>
        <w:jc w:val="both"/>
        <w:rPr>
          <w:rFonts w:ascii="Georgia" w:hAnsi="Georgia" w:cs="Arial"/>
          <w:bCs/>
          <w:iCs/>
          <w:sz w:val="22"/>
          <w:szCs w:val="22"/>
        </w:rPr>
      </w:pPr>
      <w:proofErr w:type="gramStart"/>
      <w:r w:rsidRPr="00AD737F">
        <w:rPr>
          <w:bCs/>
          <w:iCs/>
        </w:rPr>
        <w:t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</w:t>
      </w:r>
      <w:proofErr w:type="gramEnd"/>
      <w:r w:rsidRPr="00AD737F">
        <w:rPr>
          <w:bCs/>
          <w:iCs/>
        </w:rPr>
        <w:t xml:space="preserve"> и за рубежом в течение неограниченного срока и без выплаты каких-либо вознаграждений</w:t>
      </w:r>
      <w:r>
        <w:rPr>
          <w:rFonts w:ascii="Georgia" w:hAnsi="Georgia" w:cs="Arial"/>
          <w:bCs/>
          <w:iCs/>
          <w:sz w:val="22"/>
          <w:szCs w:val="22"/>
        </w:rPr>
        <w:tab/>
      </w:r>
    </w:p>
    <w:p w:rsidR="00070C5B" w:rsidRPr="004B50C7" w:rsidRDefault="00070C5B" w:rsidP="00070C5B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ДОПОЛНИТЕЛЬНЫЕ УСЛОВИЯ С ЦЕЛЬЮ ПРЕДУПРЕЖДЕНИЯ КОРОНАВИРУСНОЙ ИНФЕКЦИИ</w:t>
      </w:r>
    </w:p>
    <w:p w:rsidR="00B71FF6" w:rsidRPr="00244CF4" w:rsidRDefault="00B71FF6" w:rsidP="00B71FF6">
      <w:pPr>
        <w:tabs>
          <w:tab w:val="left" w:pos="5103"/>
        </w:tabs>
        <w:suppressAutoHyphens/>
        <w:jc w:val="both"/>
        <w:rPr>
          <w:lang w:eastAsia="zh-CN"/>
        </w:rPr>
      </w:pPr>
      <w:r w:rsidRPr="00244CF4">
        <w:rPr>
          <w:lang w:eastAsia="zh-CN"/>
        </w:rPr>
        <w:t xml:space="preserve">- 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 COVID-19 (МР 3.1/2.1.0184-20)» </w:t>
      </w:r>
    </w:p>
    <w:p w:rsidR="00B71FF6" w:rsidRPr="00244CF4" w:rsidRDefault="00B71FF6" w:rsidP="00B71FF6">
      <w:pPr>
        <w:tabs>
          <w:tab w:val="left" w:pos="5103"/>
        </w:tabs>
        <w:suppressAutoHyphens/>
        <w:jc w:val="both"/>
        <w:rPr>
          <w:lang w:eastAsia="zh-CN"/>
        </w:rPr>
      </w:pPr>
      <w:r w:rsidRPr="00244CF4">
        <w:rPr>
          <w:lang w:eastAsia="zh-CN"/>
        </w:rPr>
        <w:t xml:space="preserve">- на всей территории турнира обязательно ношение защитных перчаток и медицинской маски (кроме периода нахождения верхом на лошади и участия в соревновании) </w:t>
      </w:r>
    </w:p>
    <w:p w:rsidR="00B71FF6" w:rsidRPr="00244CF4" w:rsidRDefault="00B71FF6" w:rsidP="00B71FF6">
      <w:pPr>
        <w:tabs>
          <w:tab w:val="left" w:pos="5103"/>
        </w:tabs>
        <w:suppressAutoHyphens/>
        <w:jc w:val="both"/>
        <w:rPr>
          <w:lang w:eastAsia="zh-CN"/>
        </w:rPr>
      </w:pPr>
      <w:r w:rsidRPr="00244CF4">
        <w:rPr>
          <w:lang w:eastAsia="zh-CN"/>
        </w:rPr>
        <w:t xml:space="preserve">- 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 насморк). Занесение результатов «входного фильтра» и ежедневных осмотров вносится в «Журнал здоровья». </w:t>
      </w:r>
    </w:p>
    <w:p w:rsidR="00B71FF6" w:rsidRPr="00244CF4" w:rsidRDefault="00B71FF6" w:rsidP="00B71FF6">
      <w:pPr>
        <w:tabs>
          <w:tab w:val="left" w:pos="5103"/>
        </w:tabs>
        <w:suppressAutoHyphens/>
        <w:jc w:val="both"/>
        <w:rPr>
          <w:lang w:eastAsia="zh-CN"/>
        </w:rPr>
      </w:pPr>
      <w:r w:rsidRPr="00244CF4">
        <w:rPr>
          <w:lang w:eastAsia="zh-CN"/>
        </w:rPr>
        <w:t xml:space="preserve">- </w:t>
      </w:r>
      <w:proofErr w:type="gramStart"/>
      <w:r w:rsidRPr="00244CF4">
        <w:rPr>
          <w:lang w:eastAsia="zh-CN"/>
        </w:rPr>
        <w:t>о</w:t>
      </w:r>
      <w:proofErr w:type="gramEnd"/>
      <w:r w:rsidRPr="00244CF4">
        <w:rPr>
          <w:lang w:eastAsia="zh-CN"/>
        </w:rPr>
        <w:t xml:space="preserve">бязательным является соблюдение социальной дистанции 1,5 м для всех участников соревнований, судейской коллегии. </w:t>
      </w:r>
    </w:p>
    <w:p w:rsidR="00B71FF6" w:rsidRPr="00244CF4" w:rsidRDefault="00B71FF6" w:rsidP="00B71FF6">
      <w:pPr>
        <w:widowControl w:val="0"/>
        <w:autoSpaceDE w:val="0"/>
        <w:autoSpaceDN w:val="0"/>
        <w:spacing w:before="1"/>
        <w:ind w:left="1230" w:right="931"/>
        <w:jc w:val="center"/>
        <w:outlineLvl w:val="1"/>
        <w:rPr>
          <w:b/>
          <w:bCs/>
          <w:lang w:eastAsia="en-US"/>
        </w:rPr>
      </w:pPr>
      <w:r w:rsidRPr="00244CF4">
        <w:rPr>
          <w:b/>
          <w:bCs/>
          <w:lang w:eastAsia="en-US"/>
        </w:rPr>
        <w:t>САНИТАРНО-ЭПИДЕМИОЛОГИЧЕСКИЕ ТРЕБОВАНИЯ</w:t>
      </w:r>
    </w:p>
    <w:p w:rsidR="00B71FF6" w:rsidRDefault="00B71FF6" w:rsidP="00B71FF6">
      <w:pPr>
        <w:widowControl w:val="0"/>
        <w:autoSpaceDE w:val="0"/>
        <w:autoSpaceDN w:val="0"/>
        <w:jc w:val="both"/>
        <w:rPr>
          <w:lang w:eastAsia="en-US"/>
        </w:rPr>
      </w:pPr>
      <w:r w:rsidRPr="00244CF4">
        <w:rPr>
          <w:lang w:eastAsia="en-US"/>
        </w:rPr>
        <w:t xml:space="preserve">          </w:t>
      </w:r>
      <w:proofErr w:type="gramStart"/>
      <w:r w:rsidRPr="00244CF4">
        <w:rPr>
          <w:lang w:eastAsia="en-US"/>
        </w:rPr>
        <w:t xml:space="preserve">Соревнования проводятся в соответствии с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244CF4">
        <w:rPr>
          <w:lang w:eastAsia="en-US"/>
        </w:rPr>
        <w:t>коронавирусной</w:t>
      </w:r>
      <w:proofErr w:type="spellEnd"/>
      <w:r w:rsidRPr="00244CF4">
        <w:rPr>
          <w:lang w:eastAsia="en-US"/>
        </w:rPr>
        <w:t xml:space="preserve"> инфекции (COVID-2019) на территории Московской области», и методическими</w:t>
      </w:r>
      <w:proofErr w:type="gramEnd"/>
      <w:r w:rsidRPr="00244CF4">
        <w:rPr>
          <w:lang w:eastAsia="en-US"/>
        </w:rPr>
        <w:t xml:space="preserve"> </w:t>
      </w:r>
      <w:proofErr w:type="gramStart"/>
      <w:r w:rsidRPr="00244CF4">
        <w:rPr>
          <w:lang w:eastAsia="en-US"/>
        </w:rPr>
        <w:t xml:space="preserve">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</w:t>
      </w:r>
      <w:proofErr w:type="spellStart"/>
      <w:r w:rsidRPr="00244CF4">
        <w:rPr>
          <w:lang w:eastAsia="en-US"/>
        </w:rPr>
        <w:t>коронавирусной</w:t>
      </w:r>
      <w:proofErr w:type="spellEnd"/>
      <w:r w:rsidRPr="00244CF4">
        <w:rPr>
          <w:lang w:eastAsia="en-US"/>
        </w:rPr>
        <w:t xml:space="preserve">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</w:t>
      </w:r>
      <w:proofErr w:type="gramEnd"/>
      <w:r w:rsidRPr="00244CF4">
        <w:rPr>
          <w:lang w:eastAsia="en-US"/>
        </w:rPr>
        <w:t xml:space="preserve"> и </w:t>
      </w:r>
      <w:proofErr w:type="gramStart"/>
      <w:r w:rsidRPr="00244CF4">
        <w:rPr>
          <w:lang w:eastAsia="en-US"/>
        </w:rPr>
        <w:t>фитнес-клубах</w:t>
      </w:r>
      <w:proofErr w:type="gramEnd"/>
      <w:r w:rsidRPr="00244CF4">
        <w:rPr>
          <w:lang w:eastAsia="en-US"/>
        </w:rPr>
        <w:t>), письмом Министерства физической культуры и спорта Московской области от 17.02.2021 г. № 23Исх-910.</w:t>
      </w:r>
    </w:p>
    <w:p w:rsidR="00B71FF6" w:rsidRDefault="00B71FF6" w:rsidP="00B71FF6">
      <w:pPr>
        <w:widowControl w:val="0"/>
        <w:autoSpaceDE w:val="0"/>
        <w:autoSpaceDN w:val="0"/>
        <w:jc w:val="both"/>
        <w:rPr>
          <w:lang w:eastAsia="en-US"/>
        </w:rPr>
      </w:pPr>
    </w:p>
    <w:p w:rsidR="00B71FF6" w:rsidRPr="00244CF4" w:rsidRDefault="00B71FF6" w:rsidP="00B71FF6">
      <w:pPr>
        <w:widowControl w:val="0"/>
        <w:autoSpaceDE w:val="0"/>
        <w:autoSpaceDN w:val="0"/>
        <w:jc w:val="both"/>
        <w:rPr>
          <w:lang w:eastAsia="en-US"/>
        </w:rPr>
      </w:pPr>
    </w:p>
    <w:p w:rsidR="00D213A2" w:rsidRPr="004B50C7" w:rsidRDefault="00D213A2" w:rsidP="004B50C7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4B50C7">
        <w:rPr>
          <w:b/>
          <w:sz w:val="28"/>
          <w:szCs w:val="28"/>
          <w:lang w:eastAsia="zh-CN"/>
        </w:rPr>
        <w:lastRenderedPageBreak/>
        <w:t>ГЛАВНАЯ СУДЕЙСКАЯ КОЛЛЕГИЯ И ОФИЦИАЛЬНЫЕ ЛИЦА</w:t>
      </w:r>
    </w:p>
    <w:tbl>
      <w:tblPr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888"/>
        <w:gridCol w:w="2392"/>
        <w:gridCol w:w="1441"/>
        <w:gridCol w:w="2593"/>
      </w:tblGrid>
      <w:tr w:rsidR="00D213A2" w:rsidRPr="004B50C7" w:rsidTr="006E281D">
        <w:tc>
          <w:tcPr>
            <w:tcW w:w="3888" w:type="dxa"/>
            <w:shd w:val="clear" w:color="auto" w:fill="E6E6E6"/>
          </w:tcPr>
          <w:p w:rsidR="00D213A2" w:rsidRPr="00B71FF6" w:rsidRDefault="00D213A2" w:rsidP="004B50C7">
            <w:pPr>
              <w:pStyle w:val="2"/>
              <w:jc w:val="center"/>
              <w:rPr>
                <w:bCs/>
              </w:rPr>
            </w:pPr>
          </w:p>
        </w:tc>
        <w:tc>
          <w:tcPr>
            <w:tcW w:w="2392" w:type="dxa"/>
            <w:shd w:val="clear" w:color="auto" w:fill="E6E6E6"/>
          </w:tcPr>
          <w:p w:rsidR="00D213A2" w:rsidRPr="00B71FF6" w:rsidRDefault="00D213A2" w:rsidP="004B50C7">
            <w:pPr>
              <w:pStyle w:val="2"/>
              <w:jc w:val="center"/>
              <w:rPr>
                <w:bCs/>
              </w:rPr>
            </w:pPr>
            <w:r w:rsidRPr="00B71FF6">
              <w:rPr>
                <w:bCs/>
              </w:rPr>
              <w:t>ФИО</w:t>
            </w:r>
          </w:p>
        </w:tc>
        <w:tc>
          <w:tcPr>
            <w:tcW w:w="1441" w:type="dxa"/>
            <w:shd w:val="clear" w:color="auto" w:fill="E6E6E6"/>
          </w:tcPr>
          <w:p w:rsidR="00D213A2" w:rsidRPr="00B71FF6" w:rsidRDefault="00D213A2" w:rsidP="004B50C7">
            <w:pPr>
              <w:pStyle w:val="2"/>
              <w:jc w:val="center"/>
              <w:rPr>
                <w:bCs/>
              </w:rPr>
            </w:pPr>
            <w:r w:rsidRPr="00B71FF6">
              <w:rPr>
                <w:bCs/>
              </w:rPr>
              <w:t>Категория</w:t>
            </w:r>
          </w:p>
        </w:tc>
        <w:tc>
          <w:tcPr>
            <w:tcW w:w="2593" w:type="dxa"/>
            <w:shd w:val="clear" w:color="auto" w:fill="E6E6E6"/>
          </w:tcPr>
          <w:p w:rsidR="00D213A2" w:rsidRPr="00B71FF6" w:rsidRDefault="00D213A2" w:rsidP="004B50C7">
            <w:pPr>
              <w:pStyle w:val="2"/>
              <w:jc w:val="center"/>
              <w:rPr>
                <w:bCs/>
              </w:rPr>
            </w:pPr>
            <w:r w:rsidRPr="00B71FF6">
              <w:rPr>
                <w:bCs/>
              </w:rPr>
              <w:t>Регион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  <w:r w:rsidRPr="00B71FF6">
              <w:t xml:space="preserve">Главный судья </w:t>
            </w:r>
          </w:p>
        </w:tc>
        <w:tc>
          <w:tcPr>
            <w:tcW w:w="2392" w:type="dxa"/>
          </w:tcPr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Соколова О.Е.</w:t>
            </w:r>
          </w:p>
        </w:tc>
        <w:tc>
          <w:tcPr>
            <w:tcW w:w="1441" w:type="dxa"/>
          </w:tcPr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t>ВК</w:t>
            </w:r>
          </w:p>
        </w:tc>
        <w:tc>
          <w:tcPr>
            <w:tcW w:w="2593" w:type="dxa"/>
          </w:tcPr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Нижний Новгород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B71FF6">
            <w:pPr>
              <w:pStyle w:val="2"/>
              <w:jc w:val="left"/>
            </w:pPr>
            <w:r w:rsidRPr="00B71FF6">
              <w:t xml:space="preserve">Члены </w:t>
            </w:r>
            <w:r w:rsidR="00B71FF6" w:rsidRPr="00B71FF6">
              <w:t xml:space="preserve"> Гранд Жюри</w:t>
            </w:r>
          </w:p>
        </w:tc>
        <w:tc>
          <w:tcPr>
            <w:tcW w:w="2392" w:type="dxa"/>
          </w:tcPr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Цветаева С.Н.</w:t>
            </w:r>
          </w:p>
        </w:tc>
        <w:tc>
          <w:tcPr>
            <w:tcW w:w="1441" w:type="dxa"/>
          </w:tcPr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t>ВК</w:t>
            </w:r>
          </w:p>
        </w:tc>
        <w:tc>
          <w:tcPr>
            <w:tcW w:w="2593" w:type="dxa"/>
          </w:tcPr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Московская обл.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</w:p>
        </w:tc>
        <w:tc>
          <w:tcPr>
            <w:tcW w:w="2392" w:type="dxa"/>
          </w:tcPr>
          <w:p w:rsidR="002918E4" w:rsidRPr="00B71FF6" w:rsidRDefault="002918E4" w:rsidP="008765FE">
            <w:pPr>
              <w:pStyle w:val="21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Варламова Е.Ю.</w:t>
            </w:r>
          </w:p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Ипатова Г.В.</w:t>
            </w:r>
          </w:p>
        </w:tc>
        <w:tc>
          <w:tcPr>
            <w:tcW w:w="1441" w:type="dxa"/>
          </w:tcPr>
          <w:p w:rsidR="002918E4" w:rsidRPr="00B71FF6" w:rsidRDefault="002918E4" w:rsidP="008765FE">
            <w:pPr>
              <w:pStyle w:val="21"/>
              <w:jc w:val="left"/>
            </w:pPr>
            <w:r w:rsidRPr="00B71FF6">
              <w:t>ВК</w:t>
            </w:r>
          </w:p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t>ВК</w:t>
            </w:r>
          </w:p>
        </w:tc>
        <w:tc>
          <w:tcPr>
            <w:tcW w:w="2593" w:type="dxa"/>
          </w:tcPr>
          <w:p w:rsidR="002918E4" w:rsidRPr="00B71FF6" w:rsidRDefault="002918E4" w:rsidP="008765FE">
            <w:pPr>
              <w:pStyle w:val="21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Москва</w:t>
            </w:r>
          </w:p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Уфа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</w:p>
        </w:tc>
        <w:tc>
          <w:tcPr>
            <w:tcW w:w="2392" w:type="dxa"/>
          </w:tcPr>
          <w:p w:rsidR="002918E4" w:rsidRPr="00B71FF6" w:rsidRDefault="002918E4" w:rsidP="008765FE">
            <w:pPr>
              <w:pStyle w:val="21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Санникова О.А.</w:t>
            </w:r>
          </w:p>
        </w:tc>
        <w:tc>
          <w:tcPr>
            <w:tcW w:w="1441" w:type="dxa"/>
          </w:tcPr>
          <w:p w:rsidR="002918E4" w:rsidRPr="00B71FF6" w:rsidRDefault="002918E4" w:rsidP="008765FE">
            <w:pPr>
              <w:pStyle w:val="21"/>
              <w:jc w:val="left"/>
            </w:pPr>
            <w:r w:rsidRPr="00B71FF6">
              <w:t>ВК</w:t>
            </w:r>
          </w:p>
        </w:tc>
        <w:tc>
          <w:tcPr>
            <w:tcW w:w="2593" w:type="dxa"/>
          </w:tcPr>
          <w:p w:rsidR="002918E4" w:rsidRPr="00B71FF6" w:rsidRDefault="002918E4" w:rsidP="008765FE">
            <w:pPr>
              <w:pStyle w:val="21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Ростовская обл.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</w:p>
        </w:tc>
        <w:tc>
          <w:tcPr>
            <w:tcW w:w="2392" w:type="dxa"/>
          </w:tcPr>
          <w:p w:rsidR="002918E4" w:rsidRPr="00B71FF6" w:rsidRDefault="002918E4" w:rsidP="008765FE">
            <w:pPr>
              <w:pStyle w:val="21"/>
              <w:jc w:val="left"/>
              <w:rPr>
                <w:rFonts w:ascii="Cambria" w:hAnsi="Cambria" w:cs="Arial"/>
                <w:bCs/>
                <w:iCs/>
              </w:rPr>
            </w:pPr>
            <w:proofErr w:type="spellStart"/>
            <w:r w:rsidRPr="00B71FF6">
              <w:rPr>
                <w:rFonts w:ascii="Cambria" w:hAnsi="Cambria" w:cs="Arial"/>
                <w:bCs/>
                <w:iCs/>
              </w:rPr>
              <w:t>Погалова</w:t>
            </w:r>
            <w:proofErr w:type="spellEnd"/>
            <w:r w:rsidRPr="00B71FF6">
              <w:rPr>
                <w:rFonts w:ascii="Cambria" w:hAnsi="Cambria" w:cs="Arial"/>
                <w:bCs/>
                <w:iCs/>
              </w:rPr>
              <w:t xml:space="preserve"> И.М.</w:t>
            </w:r>
          </w:p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Хорева М.Б.</w:t>
            </w:r>
          </w:p>
        </w:tc>
        <w:tc>
          <w:tcPr>
            <w:tcW w:w="1441" w:type="dxa"/>
          </w:tcPr>
          <w:p w:rsidR="002918E4" w:rsidRPr="00B71FF6" w:rsidRDefault="002918E4" w:rsidP="008765FE">
            <w:pPr>
              <w:pStyle w:val="21"/>
              <w:jc w:val="left"/>
            </w:pPr>
            <w:r w:rsidRPr="00B71FF6">
              <w:t>1К</w:t>
            </w:r>
          </w:p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t>ВК</w:t>
            </w:r>
          </w:p>
        </w:tc>
        <w:tc>
          <w:tcPr>
            <w:tcW w:w="2593" w:type="dxa"/>
          </w:tcPr>
          <w:p w:rsidR="002918E4" w:rsidRPr="00B71FF6" w:rsidRDefault="002918E4" w:rsidP="008765FE">
            <w:pPr>
              <w:pStyle w:val="21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Москва</w:t>
            </w:r>
          </w:p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Москва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</w:p>
        </w:tc>
        <w:tc>
          <w:tcPr>
            <w:tcW w:w="2392" w:type="dxa"/>
          </w:tcPr>
          <w:p w:rsidR="002918E4" w:rsidRPr="00B71FF6" w:rsidRDefault="002918E4" w:rsidP="008765FE">
            <w:pPr>
              <w:pStyle w:val="21"/>
              <w:jc w:val="left"/>
              <w:rPr>
                <w:rFonts w:ascii="Cambria" w:hAnsi="Cambria" w:cs="Arial"/>
                <w:bCs/>
                <w:iCs/>
              </w:rPr>
            </w:pPr>
            <w:proofErr w:type="spellStart"/>
            <w:r w:rsidRPr="00B71FF6">
              <w:rPr>
                <w:rFonts w:ascii="Cambria" w:hAnsi="Cambria" w:cs="Arial"/>
                <w:bCs/>
                <w:iCs/>
              </w:rPr>
              <w:t>Хромова</w:t>
            </w:r>
            <w:proofErr w:type="spellEnd"/>
            <w:r w:rsidRPr="00B71FF6">
              <w:rPr>
                <w:rFonts w:ascii="Cambria" w:hAnsi="Cambria" w:cs="Arial"/>
                <w:bCs/>
                <w:iCs/>
              </w:rPr>
              <w:t xml:space="preserve"> О.Ю.</w:t>
            </w:r>
          </w:p>
        </w:tc>
        <w:tc>
          <w:tcPr>
            <w:tcW w:w="1441" w:type="dxa"/>
          </w:tcPr>
          <w:p w:rsidR="002918E4" w:rsidRPr="00B71FF6" w:rsidRDefault="002918E4" w:rsidP="008765FE">
            <w:pPr>
              <w:pStyle w:val="21"/>
              <w:jc w:val="left"/>
            </w:pPr>
            <w:r w:rsidRPr="00B71FF6">
              <w:t>1К</w:t>
            </w:r>
          </w:p>
        </w:tc>
        <w:tc>
          <w:tcPr>
            <w:tcW w:w="2593" w:type="dxa"/>
          </w:tcPr>
          <w:p w:rsidR="002918E4" w:rsidRPr="00B71FF6" w:rsidRDefault="002918E4" w:rsidP="008765FE">
            <w:pPr>
              <w:pStyle w:val="21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Москва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</w:p>
        </w:tc>
        <w:tc>
          <w:tcPr>
            <w:tcW w:w="2392" w:type="dxa"/>
          </w:tcPr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1441" w:type="dxa"/>
          </w:tcPr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</w:p>
        </w:tc>
        <w:tc>
          <w:tcPr>
            <w:tcW w:w="2593" w:type="dxa"/>
          </w:tcPr>
          <w:p w:rsidR="002918E4" w:rsidRPr="00B71FF6" w:rsidRDefault="002918E4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  <w:r w:rsidRPr="00B71FF6">
              <w:t>Главный секретарь</w:t>
            </w:r>
          </w:p>
        </w:tc>
        <w:tc>
          <w:tcPr>
            <w:tcW w:w="2392" w:type="dxa"/>
          </w:tcPr>
          <w:p w:rsidR="002918E4" w:rsidRPr="00B71FF6" w:rsidRDefault="00B71FF6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Белоусова С.В.</w:t>
            </w:r>
          </w:p>
        </w:tc>
        <w:tc>
          <w:tcPr>
            <w:tcW w:w="1441" w:type="dxa"/>
          </w:tcPr>
          <w:p w:rsidR="002918E4" w:rsidRPr="00B71FF6" w:rsidRDefault="00B71FF6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ВК</w:t>
            </w:r>
          </w:p>
        </w:tc>
        <w:tc>
          <w:tcPr>
            <w:tcW w:w="2593" w:type="dxa"/>
          </w:tcPr>
          <w:p w:rsidR="002918E4" w:rsidRPr="00B71FF6" w:rsidRDefault="00B71FF6" w:rsidP="008765FE">
            <w:pPr>
              <w:pStyle w:val="2"/>
              <w:jc w:val="left"/>
              <w:rPr>
                <w:rFonts w:ascii="Cambria" w:hAnsi="Cambria" w:cs="Arial"/>
                <w:bCs/>
                <w:iCs/>
              </w:rPr>
            </w:pPr>
            <w:r w:rsidRPr="00B71FF6">
              <w:rPr>
                <w:rFonts w:ascii="Cambria" w:hAnsi="Cambria" w:cs="Arial"/>
                <w:bCs/>
                <w:iCs/>
              </w:rPr>
              <w:t>Москва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  <w:r w:rsidRPr="00B71FF6">
              <w:t xml:space="preserve">Технический делегат </w:t>
            </w:r>
          </w:p>
        </w:tc>
        <w:tc>
          <w:tcPr>
            <w:tcW w:w="2392" w:type="dxa"/>
          </w:tcPr>
          <w:p w:rsidR="002918E4" w:rsidRPr="00B71FF6" w:rsidRDefault="00B71FF6" w:rsidP="002A7422">
            <w:pPr>
              <w:pStyle w:val="2"/>
              <w:jc w:val="left"/>
              <w:rPr>
                <w:bCs/>
                <w:iCs/>
              </w:rPr>
            </w:pPr>
            <w:r w:rsidRPr="00B71FF6">
              <w:rPr>
                <w:bCs/>
                <w:iCs/>
              </w:rPr>
              <w:t>Санникова О.А.</w:t>
            </w:r>
          </w:p>
        </w:tc>
        <w:tc>
          <w:tcPr>
            <w:tcW w:w="1441" w:type="dxa"/>
          </w:tcPr>
          <w:p w:rsidR="002918E4" w:rsidRPr="00B71FF6" w:rsidRDefault="002918E4" w:rsidP="002A7422">
            <w:pPr>
              <w:pStyle w:val="2"/>
              <w:jc w:val="left"/>
              <w:rPr>
                <w:bCs/>
                <w:iCs/>
              </w:rPr>
            </w:pPr>
            <w:r w:rsidRPr="00B71FF6">
              <w:rPr>
                <w:bCs/>
                <w:iCs/>
              </w:rPr>
              <w:t>ВК</w:t>
            </w:r>
          </w:p>
        </w:tc>
        <w:tc>
          <w:tcPr>
            <w:tcW w:w="2593" w:type="dxa"/>
          </w:tcPr>
          <w:p w:rsidR="002918E4" w:rsidRPr="00B71FF6" w:rsidRDefault="00B71FF6" w:rsidP="002A7422">
            <w:pPr>
              <w:pStyle w:val="2"/>
              <w:jc w:val="left"/>
              <w:rPr>
                <w:bCs/>
                <w:iCs/>
              </w:rPr>
            </w:pPr>
            <w:r w:rsidRPr="00B71FF6">
              <w:rPr>
                <w:bCs/>
                <w:iCs/>
              </w:rPr>
              <w:t>Ростовская обл.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  <w:r w:rsidRPr="00B71FF6">
              <w:t xml:space="preserve">Ветеринарный делегат </w:t>
            </w:r>
          </w:p>
        </w:tc>
        <w:tc>
          <w:tcPr>
            <w:tcW w:w="2392" w:type="dxa"/>
          </w:tcPr>
          <w:p w:rsidR="002918E4" w:rsidRPr="00B71FF6" w:rsidRDefault="002918E4" w:rsidP="002A7422">
            <w:pPr>
              <w:pStyle w:val="2"/>
              <w:jc w:val="left"/>
              <w:rPr>
                <w:bCs/>
                <w:iCs/>
              </w:rPr>
            </w:pPr>
            <w:r w:rsidRPr="00B71FF6">
              <w:rPr>
                <w:bCs/>
                <w:iCs/>
              </w:rPr>
              <w:t>Коростелева Л.</w:t>
            </w:r>
          </w:p>
        </w:tc>
        <w:tc>
          <w:tcPr>
            <w:tcW w:w="1441" w:type="dxa"/>
          </w:tcPr>
          <w:p w:rsidR="002918E4" w:rsidRPr="00B71FF6" w:rsidRDefault="002918E4" w:rsidP="002A7422">
            <w:pPr>
              <w:pStyle w:val="2"/>
              <w:jc w:val="left"/>
              <w:rPr>
                <w:bCs/>
                <w:iCs/>
              </w:rPr>
            </w:pPr>
          </w:p>
        </w:tc>
        <w:tc>
          <w:tcPr>
            <w:tcW w:w="2593" w:type="dxa"/>
          </w:tcPr>
          <w:p w:rsidR="002918E4" w:rsidRPr="00B71FF6" w:rsidRDefault="002918E4" w:rsidP="002A7422">
            <w:pPr>
              <w:pStyle w:val="2"/>
              <w:jc w:val="left"/>
              <w:rPr>
                <w:bCs/>
                <w:iCs/>
              </w:rPr>
            </w:pPr>
            <w:r w:rsidRPr="00B71FF6">
              <w:rPr>
                <w:bCs/>
                <w:iCs/>
              </w:rPr>
              <w:t>Москва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  <w:r w:rsidRPr="00B71FF6">
              <w:t>Судья-инспектор (шеф-стюард)</w:t>
            </w:r>
          </w:p>
        </w:tc>
        <w:tc>
          <w:tcPr>
            <w:tcW w:w="2392" w:type="dxa"/>
          </w:tcPr>
          <w:p w:rsidR="002918E4" w:rsidRPr="00B71FF6" w:rsidRDefault="00B71FF6" w:rsidP="002A7422">
            <w:pPr>
              <w:pStyle w:val="2"/>
              <w:jc w:val="left"/>
              <w:rPr>
                <w:bCs/>
                <w:iCs/>
              </w:rPr>
            </w:pPr>
            <w:proofErr w:type="spellStart"/>
            <w:r w:rsidRPr="00B71FF6">
              <w:rPr>
                <w:bCs/>
                <w:iCs/>
              </w:rPr>
              <w:t>Беглова</w:t>
            </w:r>
            <w:proofErr w:type="spellEnd"/>
            <w:r w:rsidRPr="00B71FF6">
              <w:rPr>
                <w:bCs/>
                <w:iCs/>
              </w:rPr>
              <w:t xml:space="preserve"> С.В.</w:t>
            </w:r>
          </w:p>
        </w:tc>
        <w:tc>
          <w:tcPr>
            <w:tcW w:w="1441" w:type="dxa"/>
          </w:tcPr>
          <w:p w:rsidR="002918E4" w:rsidRPr="00B71FF6" w:rsidRDefault="002918E4" w:rsidP="002A7422">
            <w:pPr>
              <w:pStyle w:val="2"/>
              <w:jc w:val="left"/>
              <w:rPr>
                <w:bCs/>
                <w:iCs/>
              </w:rPr>
            </w:pPr>
            <w:r w:rsidRPr="00B71FF6">
              <w:rPr>
                <w:bCs/>
                <w:iCs/>
              </w:rPr>
              <w:t>ВК</w:t>
            </w:r>
          </w:p>
        </w:tc>
        <w:tc>
          <w:tcPr>
            <w:tcW w:w="2593" w:type="dxa"/>
          </w:tcPr>
          <w:p w:rsidR="002918E4" w:rsidRPr="00B71FF6" w:rsidRDefault="002918E4" w:rsidP="002A7422">
            <w:pPr>
              <w:pStyle w:val="2"/>
              <w:jc w:val="left"/>
              <w:rPr>
                <w:bCs/>
                <w:iCs/>
              </w:rPr>
            </w:pPr>
            <w:r w:rsidRPr="00B71FF6">
              <w:rPr>
                <w:bCs/>
                <w:iCs/>
              </w:rPr>
              <w:t>Московская обл.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  <w:r w:rsidRPr="00B71FF6">
              <w:t>Ветеринарный врач</w:t>
            </w:r>
          </w:p>
        </w:tc>
        <w:tc>
          <w:tcPr>
            <w:tcW w:w="2392" w:type="dxa"/>
          </w:tcPr>
          <w:p w:rsidR="002918E4" w:rsidRPr="00B71FF6" w:rsidRDefault="00B71FF6" w:rsidP="002A7422">
            <w:pPr>
              <w:pStyle w:val="2"/>
              <w:jc w:val="left"/>
              <w:rPr>
                <w:bCs/>
                <w:iCs/>
              </w:rPr>
            </w:pPr>
            <w:proofErr w:type="spellStart"/>
            <w:r w:rsidRPr="00B71FF6">
              <w:rPr>
                <w:bCs/>
                <w:iCs/>
              </w:rPr>
              <w:t>Корочтелева</w:t>
            </w:r>
            <w:proofErr w:type="spellEnd"/>
            <w:r w:rsidRPr="00B71FF6">
              <w:rPr>
                <w:bCs/>
                <w:iCs/>
              </w:rPr>
              <w:t xml:space="preserve"> Л.С.</w:t>
            </w:r>
          </w:p>
        </w:tc>
        <w:tc>
          <w:tcPr>
            <w:tcW w:w="1441" w:type="dxa"/>
          </w:tcPr>
          <w:p w:rsidR="002918E4" w:rsidRPr="00B71FF6" w:rsidRDefault="002918E4" w:rsidP="002A7422">
            <w:pPr>
              <w:pStyle w:val="2"/>
              <w:jc w:val="left"/>
              <w:rPr>
                <w:bCs/>
                <w:iCs/>
              </w:rPr>
            </w:pPr>
          </w:p>
        </w:tc>
        <w:tc>
          <w:tcPr>
            <w:tcW w:w="2593" w:type="dxa"/>
          </w:tcPr>
          <w:p w:rsidR="002918E4" w:rsidRPr="00B71FF6" w:rsidRDefault="00B71FF6" w:rsidP="002A7422">
            <w:pPr>
              <w:pStyle w:val="2"/>
              <w:jc w:val="left"/>
              <w:rPr>
                <w:bCs/>
                <w:iCs/>
              </w:rPr>
            </w:pPr>
            <w:r w:rsidRPr="00B71FF6">
              <w:rPr>
                <w:bCs/>
                <w:iCs/>
              </w:rPr>
              <w:t>Москва</w:t>
            </w:r>
          </w:p>
        </w:tc>
      </w:tr>
      <w:tr w:rsidR="002918E4" w:rsidRPr="002969EE" w:rsidTr="006E281D">
        <w:tc>
          <w:tcPr>
            <w:tcW w:w="3888" w:type="dxa"/>
          </w:tcPr>
          <w:p w:rsidR="002918E4" w:rsidRPr="00B71FF6" w:rsidRDefault="002918E4" w:rsidP="002A7422">
            <w:pPr>
              <w:pStyle w:val="2"/>
              <w:jc w:val="left"/>
            </w:pPr>
            <w:r w:rsidRPr="00B71FF6">
              <w:t>Кузнец</w:t>
            </w:r>
          </w:p>
        </w:tc>
        <w:tc>
          <w:tcPr>
            <w:tcW w:w="2392" w:type="dxa"/>
          </w:tcPr>
          <w:p w:rsidR="002918E4" w:rsidRPr="00B71FF6" w:rsidRDefault="002918E4" w:rsidP="002A7422">
            <w:pPr>
              <w:pStyle w:val="2"/>
              <w:jc w:val="left"/>
              <w:rPr>
                <w:bCs/>
                <w:iCs/>
              </w:rPr>
            </w:pPr>
            <w:proofErr w:type="spellStart"/>
            <w:r w:rsidRPr="00B71FF6">
              <w:rPr>
                <w:bCs/>
                <w:iCs/>
              </w:rPr>
              <w:t>Гильфер</w:t>
            </w:r>
            <w:proofErr w:type="spellEnd"/>
            <w:r w:rsidRPr="00B71FF6">
              <w:rPr>
                <w:bCs/>
                <w:iCs/>
              </w:rPr>
              <w:t xml:space="preserve"> Е.Е.</w:t>
            </w:r>
          </w:p>
        </w:tc>
        <w:tc>
          <w:tcPr>
            <w:tcW w:w="1441" w:type="dxa"/>
          </w:tcPr>
          <w:p w:rsidR="002918E4" w:rsidRPr="00B71FF6" w:rsidRDefault="002918E4" w:rsidP="002A7422">
            <w:pPr>
              <w:pStyle w:val="2"/>
              <w:jc w:val="left"/>
              <w:rPr>
                <w:bCs/>
                <w:iCs/>
              </w:rPr>
            </w:pPr>
          </w:p>
        </w:tc>
        <w:tc>
          <w:tcPr>
            <w:tcW w:w="2593" w:type="dxa"/>
          </w:tcPr>
          <w:p w:rsidR="002918E4" w:rsidRPr="00B71FF6" w:rsidRDefault="00B71FF6" w:rsidP="002A7422">
            <w:pPr>
              <w:pStyle w:val="2"/>
              <w:jc w:val="left"/>
              <w:rPr>
                <w:bCs/>
                <w:iCs/>
              </w:rPr>
            </w:pPr>
            <w:r w:rsidRPr="00B71FF6">
              <w:rPr>
                <w:bCs/>
                <w:iCs/>
              </w:rPr>
              <w:t>Москва</w:t>
            </w:r>
          </w:p>
        </w:tc>
      </w:tr>
    </w:tbl>
    <w:p w:rsidR="00D213A2" w:rsidRPr="00B71FF6" w:rsidRDefault="00D213A2" w:rsidP="004B50C7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B71FF6">
        <w:rPr>
          <w:b/>
          <w:sz w:val="28"/>
          <w:szCs w:val="28"/>
          <w:lang w:eastAsia="zh-CN"/>
        </w:rPr>
        <w:t>ТЕХНИЧЕСКИЕ УСЛОВИЯ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3888"/>
        <w:gridCol w:w="6480"/>
      </w:tblGrid>
      <w:tr w:rsidR="00D213A2" w:rsidRPr="004B50C7" w:rsidTr="006E281D">
        <w:tc>
          <w:tcPr>
            <w:tcW w:w="3888" w:type="dxa"/>
          </w:tcPr>
          <w:p w:rsidR="00D213A2" w:rsidRPr="004B50C7" w:rsidRDefault="00D213A2" w:rsidP="004B50C7">
            <w:r w:rsidRPr="004B50C7">
              <w:t>Соревнования проводятся</w:t>
            </w:r>
          </w:p>
        </w:tc>
        <w:tc>
          <w:tcPr>
            <w:tcW w:w="6480" w:type="dxa"/>
          </w:tcPr>
          <w:p w:rsidR="00D213A2" w:rsidRPr="004B50C7" w:rsidRDefault="00D213A2" w:rsidP="004B50C7">
            <w:r w:rsidRPr="004B50C7">
              <w:t>на открытом грунте</w:t>
            </w:r>
          </w:p>
        </w:tc>
      </w:tr>
      <w:tr w:rsidR="006E281D" w:rsidRPr="004B50C7" w:rsidTr="006E281D">
        <w:tc>
          <w:tcPr>
            <w:tcW w:w="3888" w:type="dxa"/>
          </w:tcPr>
          <w:p w:rsidR="006E281D" w:rsidRPr="004B50C7" w:rsidRDefault="006E281D" w:rsidP="004B50C7">
            <w:r w:rsidRPr="004B50C7">
              <w:t>Тип грунта:</w:t>
            </w:r>
          </w:p>
        </w:tc>
        <w:tc>
          <w:tcPr>
            <w:tcW w:w="6480" w:type="dxa"/>
          </w:tcPr>
          <w:p w:rsidR="006E281D" w:rsidRPr="00C458D2" w:rsidRDefault="006E281D" w:rsidP="002A7422">
            <w:r>
              <w:t>б</w:t>
            </w:r>
            <w:r w:rsidRPr="00C458D2">
              <w:t xml:space="preserve">оевое/разминочное поле – песок с </w:t>
            </w:r>
            <w:proofErr w:type="spellStart"/>
            <w:r w:rsidRPr="00C458D2">
              <w:t>гео</w:t>
            </w:r>
            <w:proofErr w:type="spellEnd"/>
            <w:r w:rsidRPr="00C458D2">
              <w:t>-текстилем</w:t>
            </w:r>
          </w:p>
        </w:tc>
      </w:tr>
      <w:tr w:rsidR="00D213A2" w:rsidRPr="004B50C7" w:rsidTr="006E281D">
        <w:tc>
          <w:tcPr>
            <w:tcW w:w="3888" w:type="dxa"/>
          </w:tcPr>
          <w:p w:rsidR="00D213A2" w:rsidRPr="004B50C7" w:rsidRDefault="00D213A2" w:rsidP="004B50C7">
            <w:r w:rsidRPr="004B50C7">
              <w:t>Размеры боевого поля:</w:t>
            </w:r>
          </w:p>
        </w:tc>
        <w:tc>
          <w:tcPr>
            <w:tcW w:w="6480" w:type="dxa"/>
          </w:tcPr>
          <w:p w:rsidR="00D213A2" w:rsidRPr="004B50C7" w:rsidRDefault="005D5BAF" w:rsidP="004B50C7">
            <w:r w:rsidRPr="004B50C7">
              <w:t>60 м. х 20 м.</w:t>
            </w:r>
          </w:p>
        </w:tc>
      </w:tr>
      <w:tr w:rsidR="00D213A2" w:rsidRPr="004B50C7" w:rsidTr="006E281D">
        <w:tc>
          <w:tcPr>
            <w:tcW w:w="3888" w:type="dxa"/>
          </w:tcPr>
          <w:p w:rsidR="00D213A2" w:rsidRPr="004B50C7" w:rsidRDefault="00D213A2" w:rsidP="004B50C7">
            <w:r w:rsidRPr="004B50C7">
              <w:t>Размеры разминочного поля:</w:t>
            </w:r>
          </w:p>
        </w:tc>
        <w:tc>
          <w:tcPr>
            <w:tcW w:w="6480" w:type="dxa"/>
          </w:tcPr>
          <w:p w:rsidR="00D213A2" w:rsidRPr="004B50C7" w:rsidRDefault="00011630" w:rsidP="004B50C7">
            <w:r w:rsidRPr="004B50C7">
              <w:t>6</w:t>
            </w:r>
            <w:r w:rsidR="005D5BAF" w:rsidRPr="004B50C7">
              <w:t xml:space="preserve">0 м. х </w:t>
            </w:r>
            <w:r w:rsidRPr="004B50C7">
              <w:t>2</w:t>
            </w:r>
            <w:r w:rsidR="005D5BAF" w:rsidRPr="004B50C7">
              <w:t>0 м.</w:t>
            </w:r>
          </w:p>
        </w:tc>
      </w:tr>
    </w:tbl>
    <w:p w:rsidR="00011630" w:rsidRDefault="00D213A2" w:rsidP="004B50C7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4B50C7">
        <w:rPr>
          <w:b/>
          <w:sz w:val="28"/>
          <w:szCs w:val="28"/>
          <w:lang w:eastAsia="zh-CN"/>
        </w:rPr>
        <w:t>ПРИГЛАШЕНИЯ И ДОПУСК</w:t>
      </w:r>
    </w:p>
    <w:tbl>
      <w:tblPr>
        <w:tblW w:w="1028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512"/>
        <w:gridCol w:w="961"/>
      </w:tblGrid>
      <w:tr w:rsidR="006E281D" w:rsidRPr="009E5AF7" w:rsidTr="001F1EEE">
        <w:trPr>
          <w:cantSplit/>
          <w:trHeight w:val="20"/>
        </w:trPr>
        <w:tc>
          <w:tcPr>
            <w:tcW w:w="9322" w:type="dxa"/>
            <w:gridSpan w:val="2"/>
            <w:tcBorders>
              <w:bottom w:val="single" w:sz="4" w:space="0" w:color="808080" w:themeColor="background1" w:themeShade="80"/>
            </w:tcBorders>
          </w:tcPr>
          <w:p w:rsidR="006E281D" w:rsidRPr="009E5AF7" w:rsidRDefault="006E281D" w:rsidP="002A7422">
            <w:pPr>
              <w:keepNext/>
              <w:jc w:val="center"/>
            </w:pPr>
            <w:r w:rsidRPr="009E5AF7">
              <w:rPr>
                <w:bCs/>
                <w:u w:val="single"/>
              </w:rPr>
              <w:t>КАТЕГОРИИПРИГЛАШЕННЫХ УЧАСТНИКОВ:</w:t>
            </w:r>
          </w:p>
        </w:tc>
        <w:tc>
          <w:tcPr>
            <w:tcW w:w="961" w:type="dxa"/>
            <w:tcBorders>
              <w:bottom w:val="single" w:sz="4" w:space="0" w:color="808080" w:themeColor="background1" w:themeShade="80"/>
            </w:tcBorders>
          </w:tcPr>
          <w:p w:rsidR="006E281D" w:rsidRPr="009E5AF7" w:rsidRDefault="006E281D" w:rsidP="002A7422">
            <w:pPr>
              <w:keepNext/>
              <w:jc w:val="center"/>
            </w:pPr>
            <w:r w:rsidRPr="009E5AF7">
              <w:rPr>
                <w:sz w:val="18"/>
                <w:szCs w:val="18"/>
              </w:rPr>
              <w:t>(</w:t>
            </w:r>
            <w:proofErr w:type="spellStart"/>
            <w:r w:rsidRPr="009E5AF7">
              <w:rPr>
                <w:sz w:val="18"/>
                <w:szCs w:val="18"/>
              </w:rPr>
              <w:t>спорт</w:t>
            </w:r>
            <w:proofErr w:type="gramStart"/>
            <w:r w:rsidRPr="009E5AF7">
              <w:rPr>
                <w:sz w:val="18"/>
                <w:szCs w:val="18"/>
              </w:rPr>
              <w:t>.р</w:t>
            </w:r>
            <w:proofErr w:type="gramEnd"/>
            <w:r w:rsidRPr="009E5AF7">
              <w:rPr>
                <w:sz w:val="18"/>
                <w:szCs w:val="18"/>
              </w:rPr>
              <w:t>азряд</w:t>
            </w:r>
            <w:proofErr w:type="spellEnd"/>
            <w:r w:rsidRPr="009E5AF7">
              <w:rPr>
                <w:sz w:val="18"/>
                <w:szCs w:val="18"/>
              </w:rPr>
              <w:t>, не ниже</w:t>
            </w:r>
          </w:p>
        </w:tc>
      </w:tr>
      <w:tr w:rsidR="001F1EEE" w:rsidRPr="009E5AF7" w:rsidTr="001F1EEE">
        <w:trPr>
          <w:cantSplit/>
          <w:trHeight w:val="20"/>
        </w:trPr>
        <w:tc>
          <w:tcPr>
            <w:tcW w:w="1810" w:type="dxa"/>
          </w:tcPr>
          <w:p w:rsidR="001F1EEE" w:rsidRPr="009E5AF7" w:rsidRDefault="001F1EEE" w:rsidP="001F1EEE">
            <w:pPr>
              <w:rPr>
                <w:bCs/>
              </w:rPr>
            </w:pPr>
            <w:r w:rsidRPr="0006359A">
              <w:rPr>
                <w:bCs/>
              </w:rPr>
              <w:t>Взрослые, группа «</w:t>
            </w:r>
            <w:r w:rsidRPr="0006359A">
              <w:rPr>
                <w:bCs/>
                <w:lang w:val="en-US"/>
              </w:rPr>
              <w:t>D</w:t>
            </w:r>
            <w:r w:rsidRPr="0006359A">
              <w:rPr>
                <w:bCs/>
              </w:rPr>
              <w:t>»</w:t>
            </w:r>
            <w:r>
              <w:rPr>
                <w:rStyle w:val="ae"/>
                <w:bCs/>
              </w:rPr>
              <w:footnoteReference w:id="1"/>
            </w:r>
          </w:p>
        </w:tc>
        <w:tc>
          <w:tcPr>
            <w:tcW w:w="7512" w:type="dxa"/>
          </w:tcPr>
          <w:p w:rsidR="001F1EEE" w:rsidRPr="00657B17" w:rsidRDefault="001F1EEE" w:rsidP="002969EE">
            <w:r w:rsidRPr="00657B17">
              <w:t>мужчины и женщины 18 лет (200</w:t>
            </w:r>
            <w:r w:rsidR="002969EE" w:rsidRPr="002969EE">
              <w:t>3</w:t>
            </w:r>
            <w:r w:rsidRPr="00657B17">
              <w:t xml:space="preserve"> г.р.) и старше на лошадях 6 лет и старше</w:t>
            </w:r>
            <w:r w:rsidR="00D84DE1" w:rsidRPr="00657B17">
              <w:t xml:space="preserve">, для уровня </w:t>
            </w:r>
            <w:r w:rsidR="00D84DE1" w:rsidRPr="00657B17">
              <w:rPr>
                <w:lang w:val="en-US"/>
              </w:rPr>
              <w:t>IV</w:t>
            </w:r>
            <w:r w:rsidR="00D84DE1" w:rsidRPr="00657B17">
              <w:t xml:space="preserve"> – лошади 7 лет и старше</w:t>
            </w:r>
          </w:p>
        </w:tc>
        <w:tc>
          <w:tcPr>
            <w:tcW w:w="961" w:type="dxa"/>
          </w:tcPr>
          <w:p w:rsidR="001F1EEE" w:rsidRPr="0006359A" w:rsidRDefault="001F1EEE" w:rsidP="002A7422">
            <w:pPr>
              <w:rPr>
                <w:bCs/>
              </w:rPr>
            </w:pPr>
            <w:r w:rsidRPr="0006359A">
              <w:rPr>
                <w:bCs/>
              </w:rPr>
              <w:t>-</w:t>
            </w:r>
          </w:p>
        </w:tc>
      </w:tr>
      <w:tr w:rsidR="001F1EEE" w:rsidRPr="009E5AF7" w:rsidTr="001F1EEE">
        <w:trPr>
          <w:cantSplit/>
          <w:trHeight w:val="20"/>
        </w:trPr>
        <w:tc>
          <w:tcPr>
            <w:tcW w:w="10283" w:type="dxa"/>
            <w:gridSpan w:val="3"/>
          </w:tcPr>
          <w:p w:rsidR="001F1EEE" w:rsidRPr="0006359A" w:rsidRDefault="001F1EEE" w:rsidP="001F1EEE">
            <w:pPr>
              <w:jc w:val="both"/>
              <w:rPr>
                <w:bCs/>
              </w:rPr>
            </w:pPr>
            <w:r>
              <w:rPr>
                <w:b/>
              </w:rPr>
              <w:t>Соревнования проводятся в 4-х уровнях сложности.</w:t>
            </w:r>
          </w:p>
        </w:tc>
      </w:tr>
      <w:tr w:rsidR="001F1EEE" w:rsidRPr="001F1EEE" w:rsidTr="00C04D69">
        <w:trPr>
          <w:cantSplit/>
          <w:trHeight w:val="20"/>
        </w:trPr>
        <w:tc>
          <w:tcPr>
            <w:tcW w:w="1810" w:type="dxa"/>
          </w:tcPr>
          <w:p w:rsidR="001F1EEE" w:rsidRPr="001F1EEE" w:rsidRDefault="001F1EEE" w:rsidP="002A7422">
            <w:r>
              <w:rPr>
                <w:bCs/>
                <w:iCs/>
              </w:rPr>
              <w:t>МКН</w:t>
            </w:r>
            <w:r w:rsidRPr="001F1EEE">
              <w:rPr>
                <w:bCs/>
                <w:iCs/>
              </w:rPr>
              <w:t xml:space="preserve"> для допуска к соревнованиям</w:t>
            </w:r>
          </w:p>
        </w:tc>
        <w:tc>
          <w:tcPr>
            <w:tcW w:w="8473" w:type="dxa"/>
            <w:gridSpan w:val="2"/>
          </w:tcPr>
          <w:p w:rsidR="001F1EEE" w:rsidRPr="00657B17" w:rsidRDefault="001F1EEE" w:rsidP="002A7422">
            <w:pPr>
              <w:jc w:val="both"/>
            </w:pPr>
            <w:r w:rsidRPr="001F1EEE">
              <w:t xml:space="preserve">К соревнованиям допускаются спортивные пары (всадник-лошадь) дважды показавшие в паре на квалификационных соревнованиях регионального уровня и выше в текущем году результат 62% и выше в </w:t>
            </w:r>
            <w:proofErr w:type="spellStart"/>
            <w:r w:rsidRPr="001F1EEE">
              <w:t>ездах</w:t>
            </w:r>
            <w:proofErr w:type="spellEnd"/>
            <w:r w:rsidRPr="001F1EEE">
              <w:t xml:space="preserve"> для любителей </w:t>
            </w:r>
            <w:r>
              <w:t xml:space="preserve">соответствующего уровня сложности </w:t>
            </w:r>
            <w:r w:rsidRPr="001F1EEE">
              <w:t xml:space="preserve">(Предварительный приз дети </w:t>
            </w:r>
            <w:r w:rsidRPr="001F1EEE">
              <w:rPr>
                <w:lang w:val="en-US"/>
              </w:rPr>
              <w:t>A</w:t>
            </w:r>
            <w:r w:rsidRPr="001F1EEE">
              <w:t xml:space="preserve"> и</w:t>
            </w:r>
            <w:proofErr w:type="gramStart"/>
            <w:r w:rsidRPr="001F1EEE">
              <w:t xml:space="preserve"> В</w:t>
            </w:r>
            <w:proofErr w:type="gramEnd"/>
            <w:r w:rsidRPr="001F1EEE">
              <w:t xml:space="preserve">, Кубок Вызова </w:t>
            </w:r>
            <w:r w:rsidRPr="001F1EEE">
              <w:rPr>
                <w:lang w:val="en-US"/>
              </w:rPr>
              <w:t>FEI</w:t>
            </w:r>
            <w:r w:rsidRPr="001F1EEE">
              <w:t xml:space="preserve"> Предварительный тест, Кубок Вызова </w:t>
            </w:r>
            <w:r w:rsidRPr="001F1EEE">
              <w:rPr>
                <w:lang w:val="en-US"/>
              </w:rPr>
              <w:t>FEI</w:t>
            </w:r>
            <w:r w:rsidRPr="001F1EEE">
              <w:t xml:space="preserve"> Элементарный тест, Кубок Вызова </w:t>
            </w:r>
            <w:r w:rsidRPr="001F1EEE">
              <w:rPr>
                <w:lang w:val="en-US"/>
              </w:rPr>
              <w:t>FEI</w:t>
            </w:r>
            <w:r w:rsidRPr="001F1EEE">
              <w:t xml:space="preserve"> Средний тест, Предварительный приз юноши, Командный приз юноши</w:t>
            </w:r>
            <w:r w:rsidRPr="00657B17">
              <w:t>, ЭКВИ № 1, №</w:t>
            </w:r>
            <w:proofErr w:type="gramStart"/>
            <w:r w:rsidRPr="00657B17">
              <w:t xml:space="preserve">2, №3, Любительская езда № 1, № 2, Малый приз (только для уровня </w:t>
            </w:r>
            <w:r w:rsidRPr="00657B17">
              <w:rPr>
                <w:lang w:val="en-US"/>
              </w:rPr>
              <w:t>IV</w:t>
            </w:r>
            <w:r w:rsidRPr="00657B17">
              <w:t>)).</w:t>
            </w:r>
            <w:proofErr w:type="gramEnd"/>
          </w:p>
          <w:p w:rsidR="001F1EEE" w:rsidRPr="001F1EEE" w:rsidRDefault="001F1EEE" w:rsidP="002A7422">
            <w:pPr>
              <w:rPr>
                <w:bCs/>
              </w:rPr>
            </w:pPr>
          </w:p>
        </w:tc>
      </w:tr>
    </w:tbl>
    <w:p w:rsidR="006E281D" w:rsidRPr="001F1EEE" w:rsidRDefault="006E281D" w:rsidP="001F1EEE">
      <w:pPr>
        <w:ind w:firstLine="567"/>
        <w:jc w:val="both"/>
      </w:pPr>
    </w:p>
    <w:tbl>
      <w:tblPr>
        <w:tblW w:w="1028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072"/>
      </w:tblGrid>
      <w:tr w:rsidR="001F1EEE" w:rsidRPr="009E5AF7" w:rsidTr="002A7422">
        <w:trPr>
          <w:cantSplit/>
          <w:trHeight w:val="20"/>
        </w:trPr>
        <w:tc>
          <w:tcPr>
            <w:tcW w:w="5211" w:type="dxa"/>
            <w:tcBorders>
              <w:top w:val="single" w:sz="12" w:space="0" w:color="auto"/>
            </w:tcBorders>
          </w:tcPr>
          <w:p w:rsidR="001F1EEE" w:rsidRPr="009E5AF7" w:rsidRDefault="001F1EEE" w:rsidP="002A7422">
            <w:pPr>
              <w:rPr>
                <w:bCs/>
              </w:rPr>
            </w:pPr>
            <w:r w:rsidRPr="009E5AF7">
              <w:rPr>
                <w:bCs/>
              </w:rPr>
              <w:t>Регионы, приглашенные к участию:</w:t>
            </w:r>
          </w:p>
        </w:tc>
        <w:tc>
          <w:tcPr>
            <w:tcW w:w="5072" w:type="dxa"/>
            <w:tcBorders>
              <w:top w:val="single" w:sz="12" w:space="0" w:color="auto"/>
            </w:tcBorders>
          </w:tcPr>
          <w:p w:rsidR="001F1EEE" w:rsidRPr="009E5AF7" w:rsidRDefault="001F1EEE" w:rsidP="002A7422">
            <w:r w:rsidRPr="009E5AF7">
              <w:rPr>
                <w:b/>
                <w:i/>
              </w:rPr>
              <w:t>не ограничено</w:t>
            </w:r>
          </w:p>
        </w:tc>
      </w:tr>
      <w:tr w:rsidR="001F1EEE" w:rsidRPr="009E5AF7" w:rsidTr="002A7422">
        <w:trPr>
          <w:cantSplit/>
          <w:trHeight w:val="20"/>
        </w:trPr>
        <w:tc>
          <w:tcPr>
            <w:tcW w:w="5211" w:type="dxa"/>
          </w:tcPr>
          <w:p w:rsidR="001F1EEE" w:rsidRPr="009E5AF7" w:rsidRDefault="001F1EEE" w:rsidP="002A7422">
            <w:pPr>
              <w:rPr>
                <w:b/>
                <w:i/>
                <w:shd w:val="clear" w:color="auto" w:fill="FFFFFF"/>
              </w:rPr>
            </w:pPr>
            <w:r w:rsidRPr="009E5AF7">
              <w:rPr>
                <w:bCs/>
              </w:rPr>
              <w:t>Количество приглашенных спортсменов из одного региона:</w:t>
            </w:r>
          </w:p>
        </w:tc>
        <w:tc>
          <w:tcPr>
            <w:tcW w:w="5072" w:type="dxa"/>
          </w:tcPr>
          <w:p w:rsidR="001F1EEE" w:rsidRPr="009E5AF7" w:rsidRDefault="001F1EEE" w:rsidP="002A7422">
            <w:r w:rsidRPr="009E5AF7">
              <w:rPr>
                <w:b/>
                <w:i/>
              </w:rPr>
              <w:t>не ограничено</w:t>
            </w:r>
          </w:p>
        </w:tc>
      </w:tr>
      <w:tr w:rsidR="001F1EEE" w:rsidRPr="009E5AF7" w:rsidTr="002A7422">
        <w:trPr>
          <w:cantSplit/>
          <w:trHeight w:val="20"/>
        </w:trPr>
        <w:tc>
          <w:tcPr>
            <w:tcW w:w="5211" w:type="dxa"/>
          </w:tcPr>
          <w:p w:rsidR="001F1EEE" w:rsidRPr="009E5AF7" w:rsidRDefault="001F1EEE" w:rsidP="002A7422">
            <w:pPr>
              <w:rPr>
                <w:bCs/>
              </w:rPr>
            </w:pPr>
            <w:r w:rsidRPr="009E5AF7">
              <w:rPr>
                <w:bCs/>
              </w:rPr>
              <w:t>Количество лошадей на одного всадника:</w:t>
            </w:r>
          </w:p>
        </w:tc>
        <w:tc>
          <w:tcPr>
            <w:tcW w:w="5072" w:type="dxa"/>
          </w:tcPr>
          <w:p w:rsidR="001F1EEE" w:rsidRPr="009E5AF7" w:rsidRDefault="001F1EEE" w:rsidP="002A7422">
            <w:pPr>
              <w:rPr>
                <w:b/>
                <w:i/>
              </w:rPr>
            </w:pPr>
            <w:r>
              <w:t>Не ограничено</w:t>
            </w:r>
            <w:r>
              <w:rPr>
                <w:rStyle w:val="ae"/>
              </w:rPr>
              <w:footnoteReference w:id="2"/>
            </w:r>
          </w:p>
        </w:tc>
      </w:tr>
      <w:tr w:rsidR="001F1EEE" w:rsidRPr="009E5AF7" w:rsidTr="002A7422">
        <w:trPr>
          <w:cantSplit/>
          <w:trHeight w:val="20"/>
        </w:trPr>
        <w:tc>
          <w:tcPr>
            <w:tcW w:w="5211" w:type="dxa"/>
          </w:tcPr>
          <w:p w:rsidR="001F1EEE" w:rsidRPr="009E5AF7" w:rsidRDefault="001F1EEE" w:rsidP="002A7422">
            <w:pPr>
              <w:jc w:val="both"/>
              <w:rPr>
                <w:bCs/>
              </w:rPr>
            </w:pPr>
            <w:r w:rsidRPr="009E5AF7">
              <w:rPr>
                <w:bCs/>
              </w:rPr>
              <w:t>Количество стартов в день на одну лошадь:</w:t>
            </w:r>
          </w:p>
        </w:tc>
        <w:tc>
          <w:tcPr>
            <w:tcW w:w="5072" w:type="dxa"/>
          </w:tcPr>
          <w:p w:rsidR="001F1EEE" w:rsidRPr="009E5AF7" w:rsidRDefault="001F1EEE" w:rsidP="002A7422">
            <w:pPr>
              <w:jc w:val="both"/>
            </w:pPr>
            <w:r>
              <w:rPr>
                <w:bCs/>
              </w:rPr>
              <w:t>1</w:t>
            </w:r>
          </w:p>
        </w:tc>
      </w:tr>
      <w:tr w:rsidR="001F1EEE" w:rsidRPr="009E5AF7" w:rsidTr="002A7422">
        <w:trPr>
          <w:cantSplit/>
          <w:trHeight w:val="20"/>
        </w:trPr>
        <w:tc>
          <w:tcPr>
            <w:tcW w:w="5211" w:type="dxa"/>
          </w:tcPr>
          <w:p w:rsidR="001F1EEE" w:rsidRPr="009E5AF7" w:rsidRDefault="001F1EEE" w:rsidP="002A7422">
            <w:pPr>
              <w:rPr>
                <w:bCs/>
              </w:rPr>
            </w:pPr>
            <w:r w:rsidRPr="009E5AF7">
              <w:rPr>
                <w:bCs/>
              </w:rPr>
              <w:lastRenderedPageBreak/>
              <w:t>Количество всадников на одну лошадь:</w:t>
            </w:r>
          </w:p>
        </w:tc>
        <w:tc>
          <w:tcPr>
            <w:tcW w:w="5072" w:type="dxa"/>
          </w:tcPr>
          <w:p w:rsidR="001F1EEE" w:rsidRPr="009E5AF7" w:rsidRDefault="001F1EEE" w:rsidP="002A7422">
            <w:pPr>
              <w:jc w:val="both"/>
            </w:pPr>
            <w:r w:rsidRPr="009E5AF7">
              <w:t>1</w:t>
            </w:r>
          </w:p>
        </w:tc>
      </w:tr>
      <w:tr w:rsidR="001F1EEE" w:rsidRPr="009E5AF7" w:rsidTr="002A7422">
        <w:trPr>
          <w:cantSplit/>
          <w:trHeight w:val="20"/>
        </w:trPr>
        <w:tc>
          <w:tcPr>
            <w:tcW w:w="10283" w:type="dxa"/>
            <w:gridSpan w:val="2"/>
          </w:tcPr>
          <w:p w:rsidR="001F1EEE" w:rsidRPr="009E5AF7" w:rsidRDefault="001F1EEE" w:rsidP="002A7422">
            <w:pPr>
              <w:ind w:firstLine="709"/>
              <w:jc w:val="both"/>
            </w:pPr>
            <w:r w:rsidRPr="009E5AF7">
              <w:t>К участию в соревнованиях могут быть допущены иностранные граждане с целью достижения квалификационного результата и соревновательного опыта. Данные результаты учитываются отдельно от результатов российских спортсменов. Данные спортсмены не принимают участия в розыгрыше личного первенства соревнований.</w:t>
            </w:r>
          </w:p>
        </w:tc>
      </w:tr>
    </w:tbl>
    <w:p w:rsidR="00D213A2" w:rsidRPr="006E281D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6E281D">
        <w:rPr>
          <w:b/>
          <w:sz w:val="28"/>
          <w:szCs w:val="28"/>
          <w:lang w:eastAsia="zh-CN"/>
        </w:rPr>
        <w:t>ЗАЯВКИ</w:t>
      </w:r>
    </w:p>
    <w:p w:rsidR="00EB71C7" w:rsidRPr="00C458D2" w:rsidRDefault="00EB71C7" w:rsidP="00EB71C7">
      <w:pPr>
        <w:ind w:firstLine="567"/>
        <w:jc w:val="both"/>
      </w:pPr>
      <w:r w:rsidRPr="002143CF">
        <w:rPr>
          <w:b/>
        </w:rPr>
        <w:t xml:space="preserve">Предварительные заявки </w:t>
      </w:r>
      <w:r w:rsidRPr="00C458D2">
        <w:t xml:space="preserve">подаются до </w:t>
      </w:r>
      <w:r w:rsidR="002969EE" w:rsidRPr="002969EE">
        <w:rPr>
          <w:b/>
          <w:i/>
          <w:iCs/>
        </w:rPr>
        <w:t>12</w:t>
      </w:r>
      <w:r>
        <w:rPr>
          <w:b/>
          <w:i/>
          <w:iCs/>
        </w:rPr>
        <w:t>.09.</w:t>
      </w:r>
      <w:r w:rsidRPr="00C458D2">
        <w:rPr>
          <w:b/>
          <w:i/>
          <w:iCs/>
        </w:rPr>
        <w:t>20</w:t>
      </w:r>
      <w:r w:rsidR="00392162">
        <w:rPr>
          <w:b/>
          <w:i/>
          <w:iCs/>
        </w:rPr>
        <w:t>2</w:t>
      </w:r>
      <w:r w:rsidR="002969EE" w:rsidRPr="002969EE">
        <w:rPr>
          <w:b/>
          <w:i/>
          <w:iCs/>
        </w:rPr>
        <w:t>1</w:t>
      </w:r>
      <w:r>
        <w:rPr>
          <w:b/>
          <w:i/>
          <w:iCs/>
        </w:rPr>
        <w:t xml:space="preserve"> </w:t>
      </w:r>
      <w:r w:rsidRPr="00C458D2">
        <w:rPr>
          <w:b/>
          <w:i/>
          <w:iCs/>
        </w:rPr>
        <w:t>г.</w:t>
      </w:r>
      <w:r>
        <w:rPr>
          <w:b/>
          <w:i/>
          <w:iCs/>
        </w:rPr>
        <w:t xml:space="preserve"> </w:t>
      </w:r>
      <w:r w:rsidRPr="00C458D2">
        <w:t xml:space="preserve">по </w:t>
      </w:r>
      <w:r w:rsidRPr="00C458D2">
        <w:rPr>
          <w:lang w:val="en-US"/>
        </w:rPr>
        <w:t>e</w:t>
      </w:r>
      <w:r w:rsidRPr="00C458D2">
        <w:t>-</w:t>
      </w:r>
      <w:r w:rsidRPr="00C458D2">
        <w:rPr>
          <w:lang w:val="en-US"/>
        </w:rPr>
        <w:t>mail</w:t>
      </w:r>
      <w:r w:rsidRPr="00C458D2">
        <w:t xml:space="preserve">: </w:t>
      </w:r>
      <w:hyperlink r:id="rId12" w:history="1">
        <w:r w:rsidR="00392162" w:rsidRPr="00DF7762">
          <w:rPr>
            <w:rStyle w:val="a3"/>
            <w:b/>
            <w:bCs/>
            <w:i/>
            <w:iCs/>
            <w:lang w:val="en-US"/>
          </w:rPr>
          <w:t>NC</w:t>
        </w:r>
        <w:r w:rsidR="00392162" w:rsidRPr="00392162">
          <w:rPr>
            <w:rStyle w:val="a3"/>
            <w:b/>
            <w:bCs/>
            <w:i/>
            <w:iCs/>
          </w:rPr>
          <w:t>84959948610</w:t>
        </w:r>
        <w:r w:rsidR="00392162" w:rsidRPr="00DF7762">
          <w:rPr>
            <w:rStyle w:val="a3"/>
            <w:b/>
            <w:bCs/>
            <w:i/>
            <w:iCs/>
          </w:rPr>
          <w:t>@</w:t>
        </w:r>
        <w:proofErr w:type="spellStart"/>
        <w:r w:rsidR="00392162" w:rsidRPr="00DF7762">
          <w:rPr>
            <w:rStyle w:val="a3"/>
            <w:b/>
            <w:bCs/>
            <w:i/>
            <w:iCs/>
            <w:lang w:val="en-US"/>
          </w:rPr>
          <w:t>yandex</w:t>
        </w:r>
        <w:proofErr w:type="spellEnd"/>
        <w:r w:rsidR="00392162" w:rsidRPr="00DF7762">
          <w:rPr>
            <w:rStyle w:val="a3"/>
            <w:b/>
            <w:bCs/>
            <w:i/>
            <w:iCs/>
          </w:rPr>
          <w:t>.</w:t>
        </w:r>
        <w:proofErr w:type="spellStart"/>
        <w:r w:rsidR="00392162" w:rsidRPr="00DF7762">
          <w:rPr>
            <w:rStyle w:val="a3"/>
            <w:b/>
            <w:bCs/>
            <w:i/>
            <w:iCs/>
            <w:lang w:val="en-US"/>
          </w:rPr>
          <w:t>ru</w:t>
        </w:r>
        <w:proofErr w:type="spellEnd"/>
      </w:hyperlink>
    </w:p>
    <w:p w:rsidR="00EB71C7" w:rsidRPr="00C458D2" w:rsidRDefault="00EB71C7" w:rsidP="00EB71C7">
      <w:pPr>
        <w:pStyle w:val="21"/>
      </w:pPr>
      <w:r w:rsidRPr="00C458D2">
        <w:t>Окончательные заявки - на мандатной комиссии.</w:t>
      </w:r>
    </w:p>
    <w:p w:rsidR="00EB71C7" w:rsidRPr="00580DEF" w:rsidRDefault="00EB71C7" w:rsidP="00EB71C7">
      <w:pPr>
        <w:spacing w:before="60"/>
        <w:ind w:firstLine="567"/>
        <w:jc w:val="both"/>
        <w:rPr>
          <w:bCs/>
        </w:rPr>
      </w:pPr>
      <w:r w:rsidRPr="00580DEF">
        <w:rPr>
          <w:b/>
          <w:bCs/>
        </w:rPr>
        <w:t>Окончательные заявки</w:t>
      </w:r>
      <w:r w:rsidRPr="00580DEF">
        <w:rPr>
          <w:bCs/>
        </w:rPr>
        <w:t xml:space="preserve"> </w:t>
      </w:r>
      <w:r w:rsidRPr="00580DEF">
        <w:t xml:space="preserve">на участие в соревнованиях, подается на комиссии по допуску </w:t>
      </w:r>
      <w:r w:rsidRPr="00580DEF">
        <w:rPr>
          <w:bCs/>
        </w:rPr>
        <w:t>с приложением следующего пакета документов:</w:t>
      </w:r>
    </w:p>
    <w:p w:rsidR="00EB71C7" w:rsidRPr="00EB71C7" w:rsidRDefault="00EB71C7" w:rsidP="00EB71C7">
      <w:pPr>
        <w:numPr>
          <w:ilvl w:val="0"/>
          <w:numId w:val="5"/>
        </w:numPr>
        <w:tabs>
          <w:tab w:val="clear" w:pos="1134"/>
          <w:tab w:val="num" w:pos="567"/>
        </w:tabs>
        <w:ind w:left="567"/>
        <w:contextualSpacing/>
        <w:jc w:val="both"/>
      </w:pPr>
      <w:r w:rsidRPr="00EB71C7">
        <w:t>документ, удостоверяющий личность спортсмена (паспорт, свидетельство о рождении);</w:t>
      </w:r>
    </w:p>
    <w:p w:rsidR="00EB71C7" w:rsidRPr="00EB71C7" w:rsidRDefault="00EB71C7" w:rsidP="00EB71C7">
      <w:pPr>
        <w:numPr>
          <w:ilvl w:val="0"/>
          <w:numId w:val="5"/>
        </w:numPr>
        <w:tabs>
          <w:tab w:val="clear" w:pos="1134"/>
          <w:tab w:val="num" w:pos="567"/>
        </w:tabs>
        <w:ind w:left="567"/>
        <w:contextualSpacing/>
        <w:jc w:val="both"/>
      </w:pPr>
      <w:r w:rsidRPr="00EB71C7">
        <w:t>для иностранных граждан – лицензия или заявка Национальной федерации гражданства спортсмена, зарегистрированная ФКСР;</w:t>
      </w:r>
    </w:p>
    <w:p w:rsidR="00EB71C7" w:rsidRPr="00580DEF" w:rsidRDefault="00EB71C7" w:rsidP="00EB71C7">
      <w:pPr>
        <w:numPr>
          <w:ilvl w:val="0"/>
          <w:numId w:val="5"/>
        </w:numPr>
        <w:tabs>
          <w:tab w:val="clear" w:pos="1134"/>
          <w:tab w:val="num" w:pos="567"/>
        </w:tabs>
        <w:ind w:left="567"/>
        <w:contextualSpacing/>
        <w:jc w:val="both"/>
      </w:pPr>
      <w:r w:rsidRPr="00580DEF">
        <w:rPr>
          <w:b/>
        </w:rPr>
        <w:t>документ, подтверждающий регистрацию</w:t>
      </w:r>
      <w:r>
        <w:rPr>
          <w:b/>
        </w:rPr>
        <w:t xml:space="preserve"> (для иностранных граждан – лицензию)</w:t>
      </w:r>
      <w:r w:rsidR="00392162">
        <w:rPr>
          <w:b/>
        </w:rPr>
        <w:t xml:space="preserve"> в ФКСР на 20</w:t>
      </w:r>
      <w:r w:rsidR="00392162" w:rsidRPr="00392162">
        <w:rPr>
          <w:b/>
        </w:rPr>
        <w:t>2</w:t>
      </w:r>
      <w:r w:rsidR="002969EE" w:rsidRPr="002969EE">
        <w:rPr>
          <w:b/>
        </w:rPr>
        <w:t>1</w:t>
      </w:r>
      <w:r w:rsidRPr="00580DEF">
        <w:rPr>
          <w:b/>
        </w:rPr>
        <w:t xml:space="preserve"> год. Оплата без оформления документов не действительна </w:t>
      </w:r>
      <w:r w:rsidRPr="00580DEF">
        <w:t>(см. «Порядок регистрации спортсменов в ФКСР http://fksr.ru/about-federation/registration/);</w:t>
      </w:r>
    </w:p>
    <w:p w:rsidR="00EB71C7" w:rsidRPr="00580DEF" w:rsidRDefault="00EB71C7" w:rsidP="00EB71C7">
      <w:pPr>
        <w:numPr>
          <w:ilvl w:val="0"/>
          <w:numId w:val="5"/>
        </w:numPr>
        <w:tabs>
          <w:tab w:val="clear" w:pos="1134"/>
          <w:tab w:val="num" w:pos="567"/>
        </w:tabs>
        <w:ind w:left="567"/>
        <w:contextualSpacing/>
        <w:jc w:val="both"/>
      </w:pPr>
      <w:r w:rsidRPr="00580DEF">
        <w:t>паспор</w:t>
      </w:r>
      <w:proofErr w:type="gramStart"/>
      <w:r w:rsidRPr="00580DEF">
        <w:t>т(</w:t>
      </w:r>
      <w:proofErr w:type="gramEnd"/>
      <w:r w:rsidRPr="00580DEF">
        <w:t>а) спортивной лошади ФКСР;</w:t>
      </w:r>
    </w:p>
    <w:p w:rsidR="00EB71C7" w:rsidRPr="00580DEF" w:rsidRDefault="00EB71C7" w:rsidP="00EB71C7">
      <w:pPr>
        <w:numPr>
          <w:ilvl w:val="0"/>
          <w:numId w:val="5"/>
        </w:numPr>
        <w:tabs>
          <w:tab w:val="clear" w:pos="1134"/>
          <w:tab w:val="num" w:pos="567"/>
        </w:tabs>
        <w:ind w:left="567"/>
        <w:contextualSpacing/>
        <w:jc w:val="both"/>
      </w:pPr>
      <w:r w:rsidRPr="00580DEF">
        <w:t>действующий страховой полис или уведомление ФКСР об оформлении страховки через ФКСР.</w:t>
      </w:r>
    </w:p>
    <w:p w:rsidR="00EB71C7" w:rsidRDefault="00EB71C7" w:rsidP="00EB71C7">
      <w:pPr>
        <w:numPr>
          <w:ilvl w:val="0"/>
          <w:numId w:val="5"/>
        </w:numPr>
        <w:tabs>
          <w:tab w:val="clear" w:pos="1134"/>
          <w:tab w:val="num" w:pos="567"/>
        </w:tabs>
        <w:ind w:left="567"/>
        <w:contextualSpacing/>
        <w:jc w:val="both"/>
      </w:pPr>
      <w:r w:rsidRPr="00580DEF"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</w:t>
      </w:r>
      <w:r w:rsidRPr="00EB71C7">
        <w:t xml:space="preserve"> </w:t>
      </w:r>
      <w:r>
        <w:t xml:space="preserve">или </w:t>
      </w:r>
      <w:r w:rsidRPr="00EB71C7">
        <w:t>медицинско</w:t>
      </w:r>
      <w:r>
        <w:t>е</w:t>
      </w:r>
      <w:r w:rsidRPr="00EB71C7">
        <w:t xml:space="preserve"> заключени</w:t>
      </w:r>
      <w:r>
        <w:t>е</w:t>
      </w:r>
      <w:r w:rsidRPr="00EB71C7">
        <w:t xml:space="preserve"> о допуске соответственно к занятиям физической культурой</w:t>
      </w:r>
      <w:r>
        <w:t xml:space="preserve"> (с указанием вида спорта «конный спорт»)</w:t>
      </w:r>
      <w:r w:rsidRPr="00EB71C7">
        <w:t>.</w:t>
      </w:r>
    </w:p>
    <w:p w:rsidR="00EB71C7" w:rsidRPr="00580DEF" w:rsidRDefault="00EB71C7" w:rsidP="00EB71C7">
      <w:pPr>
        <w:numPr>
          <w:ilvl w:val="0"/>
          <w:numId w:val="5"/>
        </w:numPr>
        <w:tabs>
          <w:tab w:val="clear" w:pos="1134"/>
          <w:tab w:val="num" w:pos="567"/>
        </w:tabs>
        <w:ind w:left="567"/>
        <w:contextualSpacing/>
        <w:jc w:val="both"/>
      </w:pPr>
      <w:r w:rsidRPr="00580DEF">
        <w:t xml:space="preserve">документ, подтверждающий уровень технической подготовленности спортсмена (зачетная книжка </w:t>
      </w:r>
      <w:r w:rsidRPr="00580DEF">
        <w:rPr>
          <w:u w:val="single"/>
        </w:rPr>
        <w:t>с отметкой о присвоении или подтверждении спортивного разряда</w:t>
      </w:r>
      <w:r w:rsidRPr="00580DEF">
        <w:t xml:space="preserve">, удостоверение о спортивном звании (если есть); </w:t>
      </w:r>
    </w:p>
    <w:p w:rsidR="00EB71C7" w:rsidRPr="00580DEF" w:rsidRDefault="00EB71C7" w:rsidP="00EB71C7">
      <w:pPr>
        <w:numPr>
          <w:ilvl w:val="0"/>
          <w:numId w:val="5"/>
        </w:numPr>
        <w:tabs>
          <w:tab w:val="clear" w:pos="1134"/>
          <w:tab w:val="num" w:pos="567"/>
        </w:tabs>
        <w:ind w:left="567"/>
        <w:contextualSpacing/>
        <w:jc w:val="both"/>
      </w:pPr>
      <w:r w:rsidRPr="00580DEF">
        <w:t xml:space="preserve">для спортсменов, которым на день проведения соревнования не исполнилось 18 лет, требуется </w:t>
      </w:r>
      <w:r w:rsidRPr="00580DEF">
        <w:rPr>
          <w:b/>
          <w:u w:val="single"/>
        </w:rPr>
        <w:t>нотариально заверенные</w:t>
      </w:r>
      <w:r w:rsidRPr="00580DEF">
        <w:t xml:space="preserve"> доверенность (заявление) тренеру от родителей или законного опекуна на право действовать от их имени </w:t>
      </w:r>
      <w:r w:rsidRPr="00580DEF">
        <w:rPr>
          <w:b/>
          <w:u w:val="single"/>
        </w:rPr>
        <w:t>и</w:t>
      </w:r>
      <w:r w:rsidRPr="00580DEF">
        <w:t xml:space="preserve"> разрешение на участие в соревнованиях по конному спорту;</w:t>
      </w:r>
    </w:p>
    <w:p w:rsidR="00EB71C7" w:rsidRPr="00657B17" w:rsidRDefault="00EB71C7" w:rsidP="00EB71C7">
      <w:pPr>
        <w:numPr>
          <w:ilvl w:val="0"/>
          <w:numId w:val="5"/>
        </w:numPr>
        <w:tabs>
          <w:tab w:val="clear" w:pos="1134"/>
          <w:tab w:val="num" w:pos="567"/>
        </w:tabs>
        <w:ind w:left="567"/>
        <w:jc w:val="both"/>
        <w:rPr>
          <w:b/>
        </w:rPr>
      </w:pPr>
      <w:r w:rsidRPr="00657B17">
        <w:rPr>
          <w:b/>
        </w:rPr>
        <w:t>протоколы технических результатов, подтверждающих выполнение квалификационных нормативов, установленных в разделе VI настоящего Положения.</w:t>
      </w:r>
    </w:p>
    <w:p w:rsidR="00D213A2" w:rsidRPr="006E281D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6E281D">
        <w:rPr>
          <w:b/>
          <w:sz w:val="28"/>
          <w:szCs w:val="28"/>
          <w:lang w:eastAsia="zh-CN"/>
        </w:rPr>
        <w:t>УЧАСТИЕ</w:t>
      </w:r>
    </w:p>
    <w:p w:rsidR="005B40A6" w:rsidRPr="008F54CF" w:rsidRDefault="005B40A6" w:rsidP="008F54CF">
      <w:pPr>
        <w:spacing w:before="60"/>
        <w:ind w:firstLine="567"/>
        <w:jc w:val="both"/>
        <w:rPr>
          <w:bCs/>
        </w:rPr>
      </w:pPr>
      <w:r w:rsidRPr="008F54CF">
        <w:rPr>
          <w:bCs/>
        </w:rPr>
        <w:t>Требования к форме одежды и снаряжению: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1"/>
        <w:gridCol w:w="4536"/>
        <w:gridCol w:w="3827"/>
      </w:tblGrid>
      <w:tr w:rsidR="005B40A6" w:rsidRPr="008F54CF" w:rsidTr="008F54CF">
        <w:tc>
          <w:tcPr>
            <w:tcW w:w="1951" w:type="dxa"/>
            <w:shd w:val="clear" w:color="auto" w:fill="D9D9D9"/>
          </w:tcPr>
          <w:p w:rsidR="005B40A6" w:rsidRPr="008F54CF" w:rsidRDefault="008F54CF" w:rsidP="004B50C7">
            <w:pPr>
              <w:pStyle w:val="2"/>
              <w:rPr>
                <w:bCs/>
                <w:iCs/>
              </w:rPr>
            </w:pPr>
            <w:r w:rsidRPr="008F54CF">
              <w:rPr>
                <w:bCs/>
                <w:iCs/>
              </w:rPr>
              <w:t>Программа</w:t>
            </w:r>
          </w:p>
        </w:tc>
        <w:tc>
          <w:tcPr>
            <w:tcW w:w="4536" w:type="dxa"/>
            <w:shd w:val="clear" w:color="auto" w:fill="D9D9D9"/>
          </w:tcPr>
          <w:p w:rsidR="005B40A6" w:rsidRPr="008F54CF" w:rsidRDefault="008F54CF" w:rsidP="004B50C7">
            <w:pPr>
              <w:pStyle w:val="2"/>
              <w:rPr>
                <w:bCs/>
                <w:iCs/>
              </w:rPr>
            </w:pPr>
            <w:r w:rsidRPr="008F54CF">
              <w:rPr>
                <w:bCs/>
              </w:rPr>
              <w:t xml:space="preserve">Требования к форме одежды </w:t>
            </w:r>
            <w:r w:rsidR="005B40A6" w:rsidRPr="008F54CF">
              <w:rPr>
                <w:bCs/>
                <w:iCs/>
              </w:rPr>
              <w:t>Всадник</w:t>
            </w:r>
            <w:r w:rsidRPr="008F54CF">
              <w:rPr>
                <w:bCs/>
                <w:iCs/>
              </w:rPr>
              <w:t>а</w:t>
            </w:r>
          </w:p>
        </w:tc>
        <w:tc>
          <w:tcPr>
            <w:tcW w:w="3827" w:type="dxa"/>
            <w:shd w:val="clear" w:color="auto" w:fill="D9D9D9"/>
          </w:tcPr>
          <w:p w:rsidR="005B40A6" w:rsidRPr="008F54CF" w:rsidRDefault="008F54CF" w:rsidP="008F54CF">
            <w:pPr>
              <w:pStyle w:val="2"/>
              <w:rPr>
                <w:bCs/>
                <w:iCs/>
              </w:rPr>
            </w:pPr>
            <w:r w:rsidRPr="008F54CF">
              <w:rPr>
                <w:bCs/>
              </w:rPr>
              <w:t>Требования к снаряжению</w:t>
            </w:r>
            <w:r w:rsidRPr="008F54CF">
              <w:rPr>
                <w:bCs/>
                <w:iCs/>
              </w:rPr>
              <w:t xml:space="preserve"> </w:t>
            </w:r>
            <w:r w:rsidR="005B40A6" w:rsidRPr="008F54CF">
              <w:rPr>
                <w:bCs/>
                <w:iCs/>
              </w:rPr>
              <w:t>Лошад</w:t>
            </w:r>
            <w:r w:rsidRPr="008F54CF">
              <w:rPr>
                <w:bCs/>
                <w:iCs/>
              </w:rPr>
              <w:t>и</w:t>
            </w:r>
          </w:p>
        </w:tc>
      </w:tr>
      <w:tr w:rsidR="00D46C66" w:rsidRPr="008F54CF" w:rsidTr="008F54CF">
        <w:tc>
          <w:tcPr>
            <w:tcW w:w="1951" w:type="dxa"/>
            <w:shd w:val="clear" w:color="auto" w:fill="auto"/>
          </w:tcPr>
          <w:p w:rsidR="006A1218" w:rsidRPr="008F54CF" w:rsidRDefault="00A713FA" w:rsidP="008F54CF">
            <w:pPr>
              <w:pStyle w:val="2"/>
              <w:rPr>
                <w:bCs/>
                <w:iCs/>
                <w:lang w:val="en-US"/>
              </w:rPr>
            </w:pPr>
            <w:r w:rsidRPr="008F54CF">
              <w:rPr>
                <w:bCs/>
                <w:iCs/>
                <w:lang w:val="en-US"/>
              </w:rPr>
              <w:t>I</w:t>
            </w:r>
            <w:r w:rsidR="00EB71C7" w:rsidRPr="008F54CF">
              <w:rPr>
                <w:bCs/>
                <w:iCs/>
              </w:rPr>
              <w:t>-</w:t>
            </w:r>
            <w:r w:rsidR="00EB71C7" w:rsidRPr="008F54CF">
              <w:rPr>
                <w:bCs/>
                <w:iCs/>
                <w:lang w:val="en-US"/>
              </w:rPr>
              <w:t>IV</w:t>
            </w:r>
            <w:r w:rsidR="00D40E91" w:rsidRPr="008F54CF">
              <w:rPr>
                <w:bCs/>
                <w:iCs/>
              </w:rPr>
              <w:t xml:space="preserve"> </w:t>
            </w:r>
            <w:r w:rsidR="00EB71C7" w:rsidRPr="008F54CF">
              <w:rPr>
                <w:bCs/>
                <w:iCs/>
              </w:rPr>
              <w:t>Уровни</w:t>
            </w:r>
          </w:p>
        </w:tc>
        <w:tc>
          <w:tcPr>
            <w:tcW w:w="4536" w:type="dxa"/>
            <w:shd w:val="clear" w:color="auto" w:fill="auto"/>
          </w:tcPr>
          <w:p w:rsidR="00D46C66" w:rsidRPr="008F54CF" w:rsidRDefault="009855D8" w:rsidP="002918E4">
            <w:pPr>
              <w:pStyle w:val="21"/>
              <w:jc w:val="left"/>
              <w:rPr>
                <w:bCs/>
                <w:iCs/>
              </w:rPr>
            </w:pPr>
            <w:r w:rsidRPr="008F54CF">
              <w:rPr>
                <w:bCs/>
                <w:iCs/>
              </w:rPr>
              <w:t xml:space="preserve">Фрак/редингот и каска </w:t>
            </w:r>
          </w:p>
        </w:tc>
        <w:tc>
          <w:tcPr>
            <w:tcW w:w="3827" w:type="dxa"/>
            <w:shd w:val="clear" w:color="auto" w:fill="auto"/>
          </w:tcPr>
          <w:p w:rsidR="00D46C66" w:rsidRPr="008F54CF" w:rsidRDefault="00D46C66" w:rsidP="004B50C7">
            <w:r w:rsidRPr="008F54CF">
              <w:rPr>
                <w:bCs/>
                <w:iCs/>
              </w:rPr>
              <w:t>Мундштучное и</w:t>
            </w:r>
            <w:r w:rsidR="009855D8" w:rsidRPr="008F54CF">
              <w:rPr>
                <w:bCs/>
                <w:iCs/>
              </w:rPr>
              <w:t>ли</w:t>
            </w:r>
            <w:r w:rsidRPr="008F54CF">
              <w:rPr>
                <w:bCs/>
                <w:iCs/>
              </w:rPr>
              <w:t xml:space="preserve"> трензельное оголовье</w:t>
            </w:r>
          </w:p>
        </w:tc>
      </w:tr>
    </w:tbl>
    <w:p w:rsidR="00D213A2" w:rsidRPr="001F1EEE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1F1EEE">
        <w:rPr>
          <w:b/>
          <w:sz w:val="28"/>
          <w:szCs w:val="28"/>
          <w:lang w:eastAsia="zh-CN"/>
        </w:rPr>
        <w:t>ВЕТЕРИНАРНЫЕ АСПЕКТЫ</w:t>
      </w:r>
    </w:p>
    <w:p w:rsidR="001F1EEE" w:rsidRPr="001F1EEE" w:rsidRDefault="001F1EEE" w:rsidP="001F1EEE">
      <w:pPr>
        <w:pStyle w:val="ab"/>
        <w:ind w:left="0" w:firstLine="567"/>
        <w:jc w:val="both"/>
        <w:rPr>
          <w:bCs/>
          <w:lang w:eastAsia="zh-CN"/>
        </w:rPr>
      </w:pPr>
      <w:r w:rsidRPr="001F1EEE">
        <w:rPr>
          <w:bCs/>
          <w:lang w:eastAsia="zh-CN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:rsidR="001F1EEE" w:rsidRPr="001F1EEE" w:rsidRDefault="001F1EEE" w:rsidP="001F1EEE">
      <w:pPr>
        <w:pStyle w:val="ab"/>
        <w:ind w:left="0" w:firstLine="567"/>
        <w:jc w:val="both"/>
        <w:rPr>
          <w:bCs/>
          <w:lang w:eastAsia="zh-CN"/>
        </w:rPr>
      </w:pPr>
      <w:r w:rsidRPr="001F1EEE">
        <w:rPr>
          <w:bCs/>
          <w:lang w:eastAsia="zh-CN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</w:r>
    </w:p>
    <w:p w:rsidR="001F1EEE" w:rsidRPr="001F1EEE" w:rsidRDefault="001F1EEE" w:rsidP="001F1EEE">
      <w:pPr>
        <w:pStyle w:val="ab"/>
        <w:ind w:left="0" w:firstLine="567"/>
        <w:jc w:val="both"/>
        <w:rPr>
          <w:b/>
          <w:bCs/>
          <w:lang w:eastAsia="zh-CN"/>
        </w:rPr>
      </w:pPr>
      <w:r w:rsidRPr="001F1EEE">
        <w:rPr>
          <w:b/>
          <w:bCs/>
          <w:lang w:eastAsia="zh-CN"/>
        </w:rPr>
        <w:t>Ветеринарный врач соревнований – Коростелева Лилия Сергеевна.</w:t>
      </w:r>
    </w:p>
    <w:p w:rsidR="00D213A2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6E281D">
        <w:rPr>
          <w:b/>
          <w:sz w:val="28"/>
          <w:szCs w:val="28"/>
          <w:lang w:eastAsia="zh-CN"/>
        </w:rPr>
        <w:lastRenderedPageBreak/>
        <w:t>ЖЕРЕБЪЕВКА УЧАСТНИКОВ</w:t>
      </w:r>
    </w:p>
    <w:p w:rsidR="001F1EEE" w:rsidRPr="001F1EEE" w:rsidRDefault="001F1EEE" w:rsidP="001F1EEE">
      <w:pPr>
        <w:pStyle w:val="ab"/>
        <w:ind w:left="0" w:firstLine="567"/>
        <w:jc w:val="both"/>
        <w:rPr>
          <w:bCs/>
          <w:lang w:eastAsia="zh-CN"/>
        </w:rPr>
      </w:pPr>
      <w:r w:rsidRPr="00657B17">
        <w:rPr>
          <w:bCs/>
          <w:lang w:eastAsia="zh-CN"/>
        </w:rPr>
        <w:t>Жеребьевка участников на все дни соревнований</w:t>
      </w:r>
      <w:r w:rsidR="00AD366C">
        <w:rPr>
          <w:bCs/>
          <w:lang w:eastAsia="zh-CN"/>
        </w:rPr>
        <w:t xml:space="preserve"> состоится 15</w:t>
      </w:r>
      <w:r w:rsidR="00392162" w:rsidRPr="00657B17">
        <w:rPr>
          <w:bCs/>
          <w:lang w:eastAsia="zh-CN"/>
        </w:rPr>
        <w:t xml:space="preserve"> сентября 202</w:t>
      </w:r>
      <w:r w:rsidR="00AD366C">
        <w:rPr>
          <w:bCs/>
          <w:lang w:eastAsia="zh-CN"/>
        </w:rPr>
        <w:t>1 года через час</w:t>
      </w:r>
      <w:r w:rsidRPr="00657B17">
        <w:rPr>
          <w:bCs/>
          <w:lang w:eastAsia="zh-CN"/>
        </w:rPr>
        <w:t xml:space="preserve"> минут после ветеринарной выводки</w:t>
      </w:r>
    </w:p>
    <w:p w:rsidR="00D213A2" w:rsidRPr="006E281D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6E281D">
        <w:rPr>
          <w:b/>
          <w:sz w:val="28"/>
          <w:szCs w:val="28"/>
          <w:lang w:eastAsia="zh-CN"/>
        </w:rPr>
        <w:t>ПРОГРАММА СОРЕВНОВАНИЙ</w:t>
      </w:r>
    </w:p>
    <w:tbl>
      <w:tblPr>
        <w:tblW w:w="103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377"/>
        <w:gridCol w:w="1224"/>
        <w:gridCol w:w="1438"/>
        <w:gridCol w:w="5275"/>
      </w:tblGrid>
      <w:tr w:rsidR="00D84DE1" w:rsidRPr="006E281D" w:rsidTr="007A024C">
        <w:tc>
          <w:tcPr>
            <w:tcW w:w="2377" w:type="dxa"/>
          </w:tcPr>
          <w:p w:rsidR="00D84DE1" w:rsidRPr="006E281D" w:rsidRDefault="00D84DE1" w:rsidP="004B50C7">
            <w:r w:rsidRPr="006E281D">
              <w:t xml:space="preserve">Дата </w:t>
            </w:r>
          </w:p>
        </w:tc>
        <w:tc>
          <w:tcPr>
            <w:tcW w:w="1224" w:type="dxa"/>
          </w:tcPr>
          <w:p w:rsidR="00D84DE1" w:rsidRPr="006E281D" w:rsidRDefault="00D84DE1" w:rsidP="004B50C7">
            <w:r w:rsidRPr="006E281D">
              <w:t>Время</w:t>
            </w:r>
          </w:p>
        </w:tc>
        <w:tc>
          <w:tcPr>
            <w:tcW w:w="6713" w:type="dxa"/>
            <w:gridSpan w:val="2"/>
          </w:tcPr>
          <w:p w:rsidR="00D84DE1" w:rsidRPr="006E281D" w:rsidRDefault="00D84DE1" w:rsidP="004B50C7">
            <w:pPr>
              <w:rPr>
                <w:bCs/>
                <w:iCs/>
              </w:rPr>
            </w:pPr>
          </w:p>
        </w:tc>
      </w:tr>
      <w:tr w:rsidR="00D84DE1" w:rsidRPr="006E281D" w:rsidTr="007A024C">
        <w:tc>
          <w:tcPr>
            <w:tcW w:w="2377" w:type="dxa"/>
            <w:vMerge w:val="restart"/>
          </w:tcPr>
          <w:p w:rsidR="00D84DE1" w:rsidRPr="00A22C5C" w:rsidRDefault="00A22C5C" w:rsidP="004B50C7">
            <w:r>
              <w:rPr>
                <w:lang w:val="en-US"/>
              </w:rPr>
              <w:t>15.09</w:t>
            </w:r>
            <w:r>
              <w:t>.</w:t>
            </w:r>
            <w:r>
              <w:rPr>
                <w:lang w:val="en-US"/>
              </w:rPr>
              <w:t>2021</w:t>
            </w:r>
          </w:p>
          <w:p w:rsidR="00D84DE1" w:rsidRPr="006E281D" w:rsidRDefault="00D84DE1" w:rsidP="00A22C5C">
            <w:r w:rsidRPr="006E281D">
              <w:t>(</w:t>
            </w:r>
            <w:r w:rsidR="00A22C5C">
              <w:t>среда</w:t>
            </w:r>
            <w:r w:rsidRPr="006E281D">
              <w:t>)</w:t>
            </w:r>
          </w:p>
        </w:tc>
        <w:tc>
          <w:tcPr>
            <w:tcW w:w="1224" w:type="dxa"/>
          </w:tcPr>
          <w:p w:rsidR="00D84DE1" w:rsidRPr="00657B17" w:rsidRDefault="00D84DE1" w:rsidP="004B50C7">
            <w:r w:rsidRPr="00657B17">
              <w:t>10:00 – 15:00</w:t>
            </w:r>
          </w:p>
        </w:tc>
        <w:tc>
          <w:tcPr>
            <w:tcW w:w="6713" w:type="dxa"/>
            <w:gridSpan w:val="2"/>
          </w:tcPr>
          <w:p w:rsidR="00D84DE1" w:rsidRPr="006E281D" w:rsidRDefault="00D84DE1" w:rsidP="001F1EEE">
            <w:r>
              <w:t>К</w:t>
            </w:r>
            <w:r w:rsidRPr="006E281D">
              <w:t>омиссия</w:t>
            </w:r>
            <w:r>
              <w:t xml:space="preserve"> по допуску</w:t>
            </w:r>
          </w:p>
        </w:tc>
      </w:tr>
      <w:tr w:rsidR="00D84DE1" w:rsidRPr="006E281D" w:rsidTr="007A024C">
        <w:tc>
          <w:tcPr>
            <w:tcW w:w="2377" w:type="dxa"/>
            <w:vMerge/>
          </w:tcPr>
          <w:p w:rsidR="00D84DE1" w:rsidRPr="006E281D" w:rsidRDefault="00D84DE1" w:rsidP="004B50C7"/>
        </w:tc>
        <w:tc>
          <w:tcPr>
            <w:tcW w:w="1224" w:type="dxa"/>
          </w:tcPr>
          <w:p w:rsidR="00D84DE1" w:rsidRPr="006E281D" w:rsidRDefault="00D84DE1" w:rsidP="004B50C7">
            <w:r w:rsidRPr="006E281D">
              <w:t>16:00</w:t>
            </w:r>
          </w:p>
        </w:tc>
        <w:tc>
          <w:tcPr>
            <w:tcW w:w="6713" w:type="dxa"/>
            <w:gridSpan w:val="2"/>
          </w:tcPr>
          <w:p w:rsidR="00D84DE1" w:rsidRPr="006E281D" w:rsidRDefault="00D84DE1" w:rsidP="001F1EEE">
            <w:r w:rsidRPr="006E281D">
              <w:t>Ветеринарная выводка</w:t>
            </w:r>
          </w:p>
        </w:tc>
      </w:tr>
      <w:tr w:rsidR="00D84DE1" w:rsidRPr="006E281D" w:rsidTr="007A024C">
        <w:tc>
          <w:tcPr>
            <w:tcW w:w="2377" w:type="dxa"/>
            <w:vMerge/>
          </w:tcPr>
          <w:p w:rsidR="00D84DE1" w:rsidRPr="006E281D" w:rsidRDefault="00D84DE1" w:rsidP="004B50C7"/>
        </w:tc>
        <w:tc>
          <w:tcPr>
            <w:tcW w:w="1224" w:type="dxa"/>
          </w:tcPr>
          <w:p w:rsidR="00D84DE1" w:rsidRPr="006E281D" w:rsidRDefault="00D84DE1" w:rsidP="004B50C7">
            <w:r w:rsidRPr="006E281D">
              <w:t xml:space="preserve">По </w:t>
            </w:r>
            <w:proofErr w:type="spellStart"/>
            <w:r w:rsidRPr="006E281D">
              <w:t>оконч</w:t>
            </w:r>
            <w:proofErr w:type="spellEnd"/>
            <w:r>
              <w:t>.</w:t>
            </w:r>
          </w:p>
        </w:tc>
        <w:tc>
          <w:tcPr>
            <w:tcW w:w="6713" w:type="dxa"/>
            <w:gridSpan w:val="2"/>
          </w:tcPr>
          <w:p w:rsidR="00D84DE1" w:rsidRPr="006E281D" w:rsidRDefault="00D84DE1" w:rsidP="006E281D">
            <w:r w:rsidRPr="006E281D">
              <w:t>Совещание судей и представителей команд, жеребьевка.</w:t>
            </w:r>
          </w:p>
        </w:tc>
      </w:tr>
      <w:tr w:rsidR="00EB71C7" w:rsidRPr="006E281D" w:rsidTr="002918E4">
        <w:tc>
          <w:tcPr>
            <w:tcW w:w="2377" w:type="dxa"/>
            <w:vMerge/>
            <w:shd w:val="clear" w:color="auto" w:fill="auto"/>
          </w:tcPr>
          <w:p w:rsidR="00EB71C7" w:rsidRPr="002918E4" w:rsidRDefault="00EB71C7" w:rsidP="004B50C7"/>
        </w:tc>
        <w:tc>
          <w:tcPr>
            <w:tcW w:w="1224" w:type="dxa"/>
            <w:shd w:val="clear" w:color="auto" w:fill="auto"/>
          </w:tcPr>
          <w:p w:rsidR="00EB71C7" w:rsidRPr="002918E4" w:rsidRDefault="00BD7A3C" w:rsidP="004B50C7">
            <w:r>
              <w:t>09:00</w:t>
            </w:r>
          </w:p>
        </w:tc>
        <w:tc>
          <w:tcPr>
            <w:tcW w:w="1438" w:type="dxa"/>
            <w:shd w:val="clear" w:color="auto" w:fill="auto"/>
          </w:tcPr>
          <w:p w:rsidR="00EB71C7" w:rsidRPr="002918E4" w:rsidRDefault="00EB71C7" w:rsidP="004B50C7">
            <w:pPr>
              <w:pStyle w:val="21"/>
              <w:jc w:val="left"/>
              <w:rPr>
                <w:bCs/>
                <w:iCs/>
              </w:rPr>
            </w:pPr>
            <w:r w:rsidRPr="002918E4">
              <w:rPr>
                <w:bCs/>
                <w:iCs/>
              </w:rPr>
              <w:t xml:space="preserve">Уровень </w:t>
            </w:r>
            <w:r w:rsidRPr="002918E4">
              <w:rPr>
                <w:bCs/>
                <w:iCs/>
                <w:lang w:val="en-US"/>
              </w:rPr>
              <w:t>III</w:t>
            </w:r>
          </w:p>
        </w:tc>
        <w:tc>
          <w:tcPr>
            <w:tcW w:w="5275" w:type="dxa"/>
            <w:shd w:val="clear" w:color="auto" w:fill="auto"/>
          </w:tcPr>
          <w:p w:rsidR="00EB71C7" w:rsidRPr="002918E4" w:rsidRDefault="00AD366C" w:rsidP="00D84DE1">
            <w:pPr>
              <w:pStyle w:val="21"/>
              <w:jc w:val="left"/>
              <w:rPr>
                <w:bCs/>
                <w:iCs/>
              </w:rPr>
            </w:pPr>
            <w:r w:rsidRPr="002918E4">
              <w:rPr>
                <w:bCs/>
                <w:iCs/>
              </w:rPr>
              <w:t xml:space="preserve">Командный </w:t>
            </w:r>
            <w:r w:rsidR="00EB71C7" w:rsidRPr="002918E4">
              <w:rPr>
                <w:bCs/>
                <w:iCs/>
              </w:rPr>
              <w:t>приз. Юноши</w:t>
            </w:r>
          </w:p>
          <w:p w:rsidR="00EB71C7" w:rsidRPr="002918E4" w:rsidRDefault="00EB71C7" w:rsidP="000D10A4">
            <w:pPr>
              <w:pStyle w:val="21"/>
              <w:jc w:val="left"/>
            </w:pPr>
            <w:r w:rsidRPr="002918E4">
              <w:rPr>
                <w:bCs/>
                <w:iCs/>
              </w:rPr>
              <w:t xml:space="preserve">(Тест </w:t>
            </w:r>
            <w:r w:rsidRPr="002918E4">
              <w:rPr>
                <w:bCs/>
                <w:iCs/>
                <w:lang w:val="en-US"/>
              </w:rPr>
              <w:t>FEI</w:t>
            </w:r>
            <w:r w:rsidRPr="002918E4">
              <w:rPr>
                <w:bCs/>
                <w:iCs/>
              </w:rPr>
              <w:t xml:space="preserve"> 2009,</w:t>
            </w:r>
            <w:r w:rsidR="000D10A4" w:rsidRPr="002918E4">
              <w:rPr>
                <w:bCs/>
                <w:iCs/>
              </w:rPr>
              <w:t xml:space="preserve"> ред. 2021</w:t>
            </w:r>
            <w:r w:rsidRPr="002918E4">
              <w:rPr>
                <w:bCs/>
                <w:iCs/>
              </w:rPr>
              <w:t>)</w:t>
            </w:r>
          </w:p>
        </w:tc>
      </w:tr>
      <w:tr w:rsidR="00EB71C7" w:rsidRPr="006E281D" w:rsidTr="002918E4">
        <w:tc>
          <w:tcPr>
            <w:tcW w:w="2377" w:type="dxa"/>
            <w:vMerge/>
            <w:shd w:val="clear" w:color="auto" w:fill="auto"/>
          </w:tcPr>
          <w:p w:rsidR="00EB71C7" w:rsidRPr="002918E4" w:rsidRDefault="00EB71C7" w:rsidP="004B50C7"/>
        </w:tc>
        <w:tc>
          <w:tcPr>
            <w:tcW w:w="1224" w:type="dxa"/>
            <w:shd w:val="clear" w:color="auto" w:fill="auto"/>
          </w:tcPr>
          <w:p w:rsidR="00EB71C7" w:rsidRPr="002918E4" w:rsidRDefault="00EB71C7" w:rsidP="004B50C7">
            <w:r w:rsidRPr="002918E4">
              <w:t>ХХХ</w:t>
            </w:r>
          </w:p>
        </w:tc>
        <w:tc>
          <w:tcPr>
            <w:tcW w:w="1438" w:type="dxa"/>
            <w:shd w:val="clear" w:color="auto" w:fill="auto"/>
          </w:tcPr>
          <w:p w:rsidR="00EB71C7" w:rsidRPr="002918E4" w:rsidRDefault="00EB71C7" w:rsidP="004B50C7">
            <w:pPr>
              <w:pStyle w:val="21"/>
              <w:jc w:val="left"/>
              <w:rPr>
                <w:bCs/>
                <w:iCs/>
              </w:rPr>
            </w:pPr>
            <w:r w:rsidRPr="002918E4">
              <w:rPr>
                <w:bCs/>
                <w:iCs/>
              </w:rPr>
              <w:t xml:space="preserve">Уровень </w:t>
            </w:r>
            <w:r w:rsidRPr="002918E4">
              <w:rPr>
                <w:bCs/>
                <w:iCs/>
                <w:lang w:val="en-US"/>
              </w:rPr>
              <w:t>IV</w:t>
            </w:r>
          </w:p>
        </w:tc>
        <w:tc>
          <w:tcPr>
            <w:tcW w:w="5275" w:type="dxa"/>
            <w:shd w:val="clear" w:color="auto" w:fill="auto"/>
          </w:tcPr>
          <w:p w:rsidR="00EB71C7" w:rsidRPr="002918E4" w:rsidRDefault="00EB71C7" w:rsidP="000D10A4">
            <w:pPr>
              <w:pStyle w:val="21"/>
              <w:jc w:val="left"/>
            </w:pPr>
            <w:r w:rsidRPr="002918E4">
              <w:rPr>
                <w:bCs/>
                <w:iCs/>
              </w:rPr>
              <w:t xml:space="preserve">Малый приз (Тест </w:t>
            </w:r>
            <w:r w:rsidRPr="002918E4">
              <w:rPr>
                <w:bCs/>
                <w:iCs/>
                <w:lang w:val="en-US"/>
              </w:rPr>
              <w:t>FEI</w:t>
            </w:r>
            <w:r w:rsidRPr="002918E4">
              <w:rPr>
                <w:bCs/>
                <w:iCs/>
              </w:rPr>
              <w:t xml:space="preserve"> 2009, ред. 20</w:t>
            </w:r>
            <w:r w:rsidR="000D10A4" w:rsidRPr="002918E4">
              <w:rPr>
                <w:bCs/>
                <w:iCs/>
              </w:rPr>
              <w:t>21</w:t>
            </w:r>
            <w:r w:rsidRPr="002918E4">
              <w:rPr>
                <w:bCs/>
                <w:iCs/>
              </w:rPr>
              <w:t>)</w:t>
            </w:r>
          </w:p>
        </w:tc>
      </w:tr>
      <w:tr w:rsidR="00EB71C7" w:rsidRPr="006E281D" w:rsidTr="002918E4">
        <w:tc>
          <w:tcPr>
            <w:tcW w:w="2377" w:type="dxa"/>
            <w:vMerge w:val="restart"/>
            <w:shd w:val="clear" w:color="auto" w:fill="auto"/>
          </w:tcPr>
          <w:p w:rsidR="00EB71C7" w:rsidRPr="002918E4" w:rsidRDefault="00A22C5C" w:rsidP="004B50C7">
            <w:r w:rsidRPr="002918E4">
              <w:t>17.09.2021</w:t>
            </w:r>
          </w:p>
          <w:p w:rsidR="00EB71C7" w:rsidRPr="002918E4" w:rsidRDefault="00EB71C7" w:rsidP="00A22C5C">
            <w:pPr>
              <w:rPr>
                <w:sz w:val="20"/>
                <w:szCs w:val="20"/>
              </w:rPr>
            </w:pPr>
            <w:r w:rsidRPr="002918E4">
              <w:rPr>
                <w:sz w:val="20"/>
                <w:szCs w:val="20"/>
              </w:rPr>
              <w:t>(</w:t>
            </w:r>
            <w:r w:rsidR="00A22C5C" w:rsidRPr="002918E4">
              <w:rPr>
                <w:sz w:val="20"/>
                <w:szCs w:val="20"/>
              </w:rPr>
              <w:t>пятница</w:t>
            </w:r>
            <w:r w:rsidRPr="002918E4">
              <w:rPr>
                <w:sz w:val="20"/>
                <w:szCs w:val="20"/>
              </w:rPr>
              <w:t>)</w:t>
            </w:r>
          </w:p>
        </w:tc>
        <w:tc>
          <w:tcPr>
            <w:tcW w:w="1224" w:type="dxa"/>
            <w:shd w:val="clear" w:color="auto" w:fill="auto"/>
          </w:tcPr>
          <w:p w:rsidR="00EB71C7" w:rsidRPr="002918E4" w:rsidRDefault="00EB71C7" w:rsidP="004B50C7">
            <w:r w:rsidRPr="002918E4">
              <w:t>09:00</w:t>
            </w:r>
          </w:p>
        </w:tc>
        <w:tc>
          <w:tcPr>
            <w:tcW w:w="1438" w:type="dxa"/>
            <w:shd w:val="clear" w:color="auto" w:fill="auto"/>
          </w:tcPr>
          <w:p w:rsidR="00EB71C7" w:rsidRPr="002918E4" w:rsidRDefault="00EB71C7" w:rsidP="002A7422">
            <w:pPr>
              <w:pStyle w:val="21"/>
              <w:jc w:val="left"/>
              <w:rPr>
                <w:bCs/>
                <w:iCs/>
              </w:rPr>
            </w:pPr>
            <w:r w:rsidRPr="002918E4">
              <w:rPr>
                <w:bCs/>
                <w:iCs/>
              </w:rPr>
              <w:t xml:space="preserve">Уровень </w:t>
            </w:r>
            <w:r w:rsidRPr="002918E4">
              <w:rPr>
                <w:bCs/>
                <w:iCs/>
                <w:lang w:val="en-US"/>
              </w:rPr>
              <w:t>I</w:t>
            </w:r>
          </w:p>
        </w:tc>
        <w:tc>
          <w:tcPr>
            <w:tcW w:w="5275" w:type="dxa"/>
            <w:shd w:val="clear" w:color="auto" w:fill="auto"/>
          </w:tcPr>
          <w:p w:rsidR="00EB71C7" w:rsidRPr="002918E4" w:rsidRDefault="00EB71C7" w:rsidP="00EB71C7">
            <w:pPr>
              <w:pStyle w:val="21"/>
              <w:jc w:val="left"/>
              <w:rPr>
                <w:bCs/>
                <w:iCs/>
              </w:rPr>
            </w:pPr>
            <w:r w:rsidRPr="002918E4">
              <w:rPr>
                <w:bCs/>
                <w:iCs/>
              </w:rPr>
              <w:t>Предварительный приз. Дети. Тест</w:t>
            </w:r>
            <w:proofErr w:type="gramStart"/>
            <w:r w:rsidRPr="002918E4">
              <w:rPr>
                <w:bCs/>
                <w:iCs/>
              </w:rPr>
              <w:t xml:space="preserve"> А</w:t>
            </w:r>
            <w:proofErr w:type="gramEnd"/>
          </w:p>
          <w:p w:rsidR="00EB71C7" w:rsidRPr="002918E4" w:rsidRDefault="00EB71C7" w:rsidP="00BA0EFE">
            <w:pPr>
              <w:pStyle w:val="21"/>
              <w:jc w:val="left"/>
            </w:pPr>
            <w:r w:rsidRPr="002918E4">
              <w:rPr>
                <w:bCs/>
                <w:iCs/>
              </w:rPr>
              <w:t xml:space="preserve">(Тест </w:t>
            </w:r>
            <w:r w:rsidRPr="002918E4">
              <w:rPr>
                <w:bCs/>
                <w:iCs/>
                <w:lang w:val="en-US"/>
              </w:rPr>
              <w:t>FEI</w:t>
            </w:r>
            <w:r w:rsidRPr="002918E4">
              <w:rPr>
                <w:bCs/>
                <w:iCs/>
              </w:rPr>
              <w:t xml:space="preserve"> </w:t>
            </w:r>
            <w:r w:rsidR="00BA0EFE" w:rsidRPr="002918E4">
              <w:rPr>
                <w:bCs/>
                <w:iCs/>
              </w:rPr>
              <w:t>ред. 2020</w:t>
            </w:r>
            <w:r w:rsidRPr="002918E4">
              <w:rPr>
                <w:bCs/>
                <w:iCs/>
              </w:rPr>
              <w:t>)</w:t>
            </w:r>
          </w:p>
        </w:tc>
      </w:tr>
      <w:tr w:rsidR="007A024C" w:rsidRPr="006E281D" w:rsidTr="002918E4">
        <w:tc>
          <w:tcPr>
            <w:tcW w:w="2377" w:type="dxa"/>
            <w:vMerge/>
            <w:shd w:val="clear" w:color="auto" w:fill="auto"/>
          </w:tcPr>
          <w:p w:rsidR="007A024C" w:rsidRPr="002918E4" w:rsidRDefault="007A024C" w:rsidP="004B50C7"/>
        </w:tc>
        <w:tc>
          <w:tcPr>
            <w:tcW w:w="1224" w:type="dxa"/>
            <w:shd w:val="clear" w:color="auto" w:fill="auto"/>
          </w:tcPr>
          <w:p w:rsidR="007A024C" w:rsidRPr="002918E4" w:rsidRDefault="007A024C" w:rsidP="004B50C7">
            <w:r w:rsidRPr="002918E4">
              <w:t>ХХХ</w:t>
            </w:r>
          </w:p>
        </w:tc>
        <w:tc>
          <w:tcPr>
            <w:tcW w:w="1438" w:type="dxa"/>
            <w:shd w:val="clear" w:color="auto" w:fill="auto"/>
          </w:tcPr>
          <w:p w:rsidR="007A024C" w:rsidRPr="002918E4" w:rsidRDefault="007A024C" w:rsidP="008765FE">
            <w:pPr>
              <w:pStyle w:val="21"/>
              <w:jc w:val="left"/>
            </w:pPr>
            <w:r w:rsidRPr="002918E4">
              <w:t xml:space="preserve">Уровень </w:t>
            </w:r>
            <w:r w:rsidRPr="002918E4">
              <w:rPr>
                <w:lang w:val="en-US"/>
              </w:rPr>
              <w:t>II</w:t>
            </w:r>
          </w:p>
        </w:tc>
        <w:tc>
          <w:tcPr>
            <w:tcW w:w="5275" w:type="dxa"/>
            <w:shd w:val="clear" w:color="auto" w:fill="auto"/>
          </w:tcPr>
          <w:p w:rsidR="007A024C" w:rsidRPr="002918E4" w:rsidRDefault="007A024C" w:rsidP="008765FE">
            <w:pPr>
              <w:pStyle w:val="21"/>
              <w:jc w:val="left"/>
            </w:pPr>
            <w:r w:rsidRPr="002918E4">
              <w:rPr>
                <w:color w:val="000000"/>
                <w:shd w:val="clear" w:color="auto" w:fill="FFFFFF"/>
              </w:rPr>
              <w:t>Кубок вызова </w:t>
            </w:r>
            <w:r w:rsidRPr="002918E4">
              <w:rPr>
                <w:color w:val="000000"/>
                <w:shd w:val="clear" w:color="auto" w:fill="FFFFFF"/>
                <w:lang w:val="en-US"/>
              </w:rPr>
              <w:t>FEI</w:t>
            </w:r>
            <w:r w:rsidRPr="002918E4">
              <w:rPr>
                <w:color w:val="000000"/>
                <w:shd w:val="clear" w:color="auto" w:fill="FFFFFF"/>
              </w:rPr>
              <w:t xml:space="preserve"> «Элементарный тест» </w:t>
            </w:r>
            <w:r w:rsidRPr="002918E4">
              <w:t xml:space="preserve">(Тест </w:t>
            </w:r>
            <w:r w:rsidRPr="002918E4">
              <w:rPr>
                <w:lang w:val="en-US"/>
              </w:rPr>
              <w:t>FEI</w:t>
            </w:r>
            <w:r w:rsidRPr="002918E4">
              <w:t xml:space="preserve"> 2010)</w:t>
            </w:r>
          </w:p>
        </w:tc>
      </w:tr>
      <w:tr w:rsidR="007A024C" w:rsidRPr="006E281D" w:rsidTr="002918E4">
        <w:tc>
          <w:tcPr>
            <w:tcW w:w="2377" w:type="dxa"/>
            <w:vMerge/>
            <w:shd w:val="clear" w:color="auto" w:fill="auto"/>
          </w:tcPr>
          <w:p w:rsidR="007A024C" w:rsidRPr="002918E4" w:rsidRDefault="007A024C" w:rsidP="004B50C7"/>
        </w:tc>
        <w:tc>
          <w:tcPr>
            <w:tcW w:w="1224" w:type="dxa"/>
            <w:shd w:val="clear" w:color="auto" w:fill="auto"/>
          </w:tcPr>
          <w:p w:rsidR="007A024C" w:rsidRPr="002918E4" w:rsidRDefault="007A024C" w:rsidP="004B50C7">
            <w:r w:rsidRPr="002918E4">
              <w:t>ХХХ</w:t>
            </w:r>
          </w:p>
        </w:tc>
        <w:tc>
          <w:tcPr>
            <w:tcW w:w="1438" w:type="dxa"/>
            <w:shd w:val="clear" w:color="auto" w:fill="auto"/>
          </w:tcPr>
          <w:p w:rsidR="007A024C" w:rsidRPr="002918E4" w:rsidRDefault="007A024C" w:rsidP="002A7422">
            <w:pPr>
              <w:pStyle w:val="21"/>
              <w:jc w:val="left"/>
              <w:rPr>
                <w:bCs/>
                <w:iCs/>
              </w:rPr>
            </w:pPr>
            <w:r w:rsidRPr="002918E4">
              <w:rPr>
                <w:bCs/>
                <w:iCs/>
              </w:rPr>
              <w:t xml:space="preserve">Уровень </w:t>
            </w:r>
            <w:r w:rsidRPr="002918E4">
              <w:rPr>
                <w:bCs/>
                <w:iCs/>
                <w:lang w:val="en-US"/>
              </w:rPr>
              <w:t>III</w:t>
            </w:r>
          </w:p>
        </w:tc>
        <w:tc>
          <w:tcPr>
            <w:tcW w:w="5275" w:type="dxa"/>
            <w:shd w:val="clear" w:color="auto" w:fill="auto"/>
          </w:tcPr>
          <w:p w:rsidR="007A024C" w:rsidRPr="002918E4" w:rsidRDefault="00AD366C" w:rsidP="002C516A">
            <w:pPr>
              <w:pStyle w:val="21"/>
              <w:jc w:val="left"/>
            </w:pPr>
            <w:r w:rsidRPr="002918E4">
              <w:rPr>
                <w:bCs/>
                <w:iCs/>
              </w:rPr>
              <w:t>Личный приз</w:t>
            </w:r>
            <w:r w:rsidR="007A024C" w:rsidRPr="002918E4">
              <w:rPr>
                <w:bCs/>
                <w:iCs/>
              </w:rPr>
              <w:t xml:space="preserve">. Юноши (Тест </w:t>
            </w:r>
            <w:r w:rsidR="007A024C" w:rsidRPr="002918E4">
              <w:rPr>
                <w:bCs/>
                <w:iCs/>
                <w:lang w:val="en-US"/>
              </w:rPr>
              <w:t>FEI</w:t>
            </w:r>
            <w:r w:rsidR="007A024C" w:rsidRPr="002918E4">
              <w:rPr>
                <w:bCs/>
                <w:iCs/>
              </w:rPr>
              <w:t xml:space="preserve"> 2009,</w:t>
            </w:r>
            <w:r w:rsidR="002C516A" w:rsidRPr="002918E4">
              <w:rPr>
                <w:bCs/>
                <w:iCs/>
              </w:rPr>
              <w:t xml:space="preserve"> ред. 2021</w:t>
            </w:r>
            <w:r w:rsidR="007A024C" w:rsidRPr="002918E4">
              <w:rPr>
                <w:bCs/>
                <w:iCs/>
              </w:rPr>
              <w:t>)</w:t>
            </w:r>
          </w:p>
        </w:tc>
      </w:tr>
      <w:tr w:rsidR="007A024C" w:rsidRPr="006E281D" w:rsidTr="002918E4">
        <w:tc>
          <w:tcPr>
            <w:tcW w:w="2377" w:type="dxa"/>
            <w:vMerge/>
            <w:shd w:val="clear" w:color="auto" w:fill="auto"/>
          </w:tcPr>
          <w:p w:rsidR="007A024C" w:rsidRPr="002918E4" w:rsidRDefault="007A024C" w:rsidP="004B50C7"/>
        </w:tc>
        <w:tc>
          <w:tcPr>
            <w:tcW w:w="1224" w:type="dxa"/>
            <w:shd w:val="clear" w:color="auto" w:fill="auto"/>
          </w:tcPr>
          <w:p w:rsidR="007A024C" w:rsidRPr="002918E4" w:rsidRDefault="007A024C" w:rsidP="004B50C7">
            <w:r w:rsidRPr="002918E4">
              <w:t>ХХХ</w:t>
            </w:r>
          </w:p>
        </w:tc>
        <w:tc>
          <w:tcPr>
            <w:tcW w:w="1438" w:type="dxa"/>
            <w:shd w:val="clear" w:color="auto" w:fill="auto"/>
          </w:tcPr>
          <w:p w:rsidR="007A024C" w:rsidRPr="002918E4" w:rsidRDefault="007A024C" w:rsidP="002A7422">
            <w:pPr>
              <w:pStyle w:val="21"/>
              <w:jc w:val="left"/>
              <w:rPr>
                <w:bCs/>
                <w:iCs/>
              </w:rPr>
            </w:pPr>
            <w:r w:rsidRPr="002918E4">
              <w:rPr>
                <w:bCs/>
                <w:iCs/>
              </w:rPr>
              <w:t xml:space="preserve">Уровень </w:t>
            </w:r>
            <w:r w:rsidRPr="002918E4">
              <w:rPr>
                <w:bCs/>
                <w:iCs/>
                <w:lang w:val="en-US"/>
              </w:rPr>
              <w:t>IV</w:t>
            </w:r>
          </w:p>
        </w:tc>
        <w:tc>
          <w:tcPr>
            <w:tcW w:w="5275" w:type="dxa"/>
            <w:shd w:val="clear" w:color="auto" w:fill="auto"/>
          </w:tcPr>
          <w:p w:rsidR="007A024C" w:rsidRPr="002918E4" w:rsidRDefault="007A024C" w:rsidP="002C516A">
            <w:pPr>
              <w:pStyle w:val="21"/>
              <w:jc w:val="left"/>
            </w:pPr>
            <w:r w:rsidRPr="002918E4">
              <w:rPr>
                <w:bCs/>
                <w:iCs/>
              </w:rPr>
              <w:t xml:space="preserve">Средний приз №1 (Тест </w:t>
            </w:r>
            <w:r w:rsidRPr="002918E4">
              <w:rPr>
                <w:bCs/>
                <w:iCs/>
                <w:lang w:val="en-US"/>
              </w:rPr>
              <w:t>FEI</w:t>
            </w:r>
            <w:r w:rsidR="002C516A" w:rsidRPr="002918E4">
              <w:rPr>
                <w:bCs/>
                <w:iCs/>
              </w:rPr>
              <w:t xml:space="preserve"> 2017</w:t>
            </w:r>
            <w:r w:rsidRPr="002918E4">
              <w:rPr>
                <w:bCs/>
                <w:iCs/>
              </w:rPr>
              <w:t>, ред. 202</w:t>
            </w:r>
            <w:r w:rsidR="002C516A" w:rsidRPr="002918E4">
              <w:rPr>
                <w:bCs/>
                <w:iCs/>
              </w:rPr>
              <w:t>1</w:t>
            </w:r>
            <w:r w:rsidRPr="002918E4">
              <w:rPr>
                <w:bCs/>
                <w:iCs/>
              </w:rPr>
              <w:t>)</w:t>
            </w:r>
          </w:p>
        </w:tc>
      </w:tr>
      <w:tr w:rsidR="007A024C" w:rsidRPr="006E281D" w:rsidTr="002918E4">
        <w:tc>
          <w:tcPr>
            <w:tcW w:w="2377" w:type="dxa"/>
            <w:shd w:val="clear" w:color="auto" w:fill="auto"/>
          </w:tcPr>
          <w:p w:rsidR="007A024C" w:rsidRPr="002918E4" w:rsidRDefault="007A024C" w:rsidP="004B50C7">
            <w:r w:rsidRPr="002918E4">
              <w:t>18.09.2021</w:t>
            </w:r>
          </w:p>
          <w:p w:rsidR="007A024C" w:rsidRPr="002918E4" w:rsidRDefault="007A024C" w:rsidP="004B50C7">
            <w:r w:rsidRPr="002918E4">
              <w:t>(суббота)</w:t>
            </w:r>
          </w:p>
          <w:p w:rsidR="007A024C" w:rsidRPr="002918E4" w:rsidRDefault="007A024C" w:rsidP="004B50C7"/>
        </w:tc>
        <w:tc>
          <w:tcPr>
            <w:tcW w:w="1224" w:type="dxa"/>
            <w:shd w:val="clear" w:color="auto" w:fill="auto"/>
          </w:tcPr>
          <w:p w:rsidR="007A024C" w:rsidRPr="002918E4" w:rsidRDefault="007A024C" w:rsidP="004B50C7"/>
        </w:tc>
        <w:tc>
          <w:tcPr>
            <w:tcW w:w="1438" w:type="dxa"/>
            <w:shd w:val="clear" w:color="auto" w:fill="auto"/>
          </w:tcPr>
          <w:p w:rsidR="007A024C" w:rsidRPr="002918E4" w:rsidRDefault="007A024C" w:rsidP="008765FE">
            <w:pPr>
              <w:pStyle w:val="21"/>
              <w:jc w:val="left"/>
              <w:rPr>
                <w:bCs/>
                <w:iCs/>
              </w:rPr>
            </w:pPr>
            <w:r w:rsidRPr="002918E4">
              <w:rPr>
                <w:bCs/>
                <w:iCs/>
              </w:rPr>
              <w:t xml:space="preserve">Уровень </w:t>
            </w:r>
            <w:r w:rsidRPr="002918E4">
              <w:rPr>
                <w:bCs/>
                <w:iCs/>
                <w:lang w:val="en-US"/>
              </w:rPr>
              <w:t>I</w:t>
            </w:r>
          </w:p>
        </w:tc>
        <w:tc>
          <w:tcPr>
            <w:tcW w:w="5275" w:type="dxa"/>
            <w:shd w:val="clear" w:color="auto" w:fill="auto"/>
          </w:tcPr>
          <w:p w:rsidR="007A024C" w:rsidRPr="002918E4" w:rsidRDefault="007A024C" w:rsidP="008765FE">
            <w:pPr>
              <w:pStyle w:val="21"/>
              <w:jc w:val="left"/>
              <w:rPr>
                <w:bCs/>
                <w:iCs/>
              </w:rPr>
            </w:pPr>
            <w:r w:rsidRPr="002918E4">
              <w:rPr>
                <w:bCs/>
                <w:iCs/>
              </w:rPr>
              <w:t>Предварительный приз. Дети. Тест</w:t>
            </w:r>
            <w:proofErr w:type="gramStart"/>
            <w:r w:rsidRPr="002918E4">
              <w:rPr>
                <w:bCs/>
                <w:iCs/>
              </w:rPr>
              <w:t xml:space="preserve"> В</w:t>
            </w:r>
            <w:proofErr w:type="gramEnd"/>
          </w:p>
          <w:p w:rsidR="007A024C" w:rsidRPr="002918E4" w:rsidRDefault="007A024C" w:rsidP="000D10A4">
            <w:pPr>
              <w:pStyle w:val="21"/>
              <w:jc w:val="left"/>
            </w:pPr>
            <w:r w:rsidRPr="002918E4">
              <w:rPr>
                <w:bCs/>
                <w:iCs/>
              </w:rPr>
              <w:t xml:space="preserve">(Тест </w:t>
            </w:r>
            <w:r w:rsidRPr="002918E4">
              <w:rPr>
                <w:bCs/>
                <w:iCs/>
                <w:lang w:val="en-US"/>
              </w:rPr>
              <w:t>FEI</w:t>
            </w:r>
            <w:r w:rsidRPr="002918E4">
              <w:rPr>
                <w:bCs/>
                <w:iCs/>
              </w:rPr>
              <w:t xml:space="preserve"> </w:t>
            </w:r>
            <w:r w:rsidR="000D10A4" w:rsidRPr="002918E4">
              <w:rPr>
                <w:bCs/>
                <w:iCs/>
              </w:rPr>
              <w:t>2020</w:t>
            </w:r>
            <w:r w:rsidRPr="002918E4">
              <w:rPr>
                <w:bCs/>
                <w:iCs/>
              </w:rPr>
              <w:t>)</w:t>
            </w:r>
          </w:p>
        </w:tc>
      </w:tr>
      <w:tr w:rsidR="007A024C" w:rsidRPr="006E281D" w:rsidTr="002918E4">
        <w:tc>
          <w:tcPr>
            <w:tcW w:w="2377" w:type="dxa"/>
            <w:shd w:val="clear" w:color="auto" w:fill="auto"/>
          </w:tcPr>
          <w:p w:rsidR="007A024C" w:rsidRPr="002918E4" w:rsidRDefault="007A024C" w:rsidP="004B50C7"/>
        </w:tc>
        <w:tc>
          <w:tcPr>
            <w:tcW w:w="1224" w:type="dxa"/>
            <w:shd w:val="clear" w:color="auto" w:fill="auto"/>
          </w:tcPr>
          <w:p w:rsidR="007A024C" w:rsidRPr="002918E4" w:rsidRDefault="007A024C" w:rsidP="004B50C7"/>
        </w:tc>
        <w:tc>
          <w:tcPr>
            <w:tcW w:w="1438" w:type="dxa"/>
            <w:shd w:val="clear" w:color="auto" w:fill="auto"/>
          </w:tcPr>
          <w:p w:rsidR="007A024C" w:rsidRPr="002918E4" w:rsidRDefault="007A024C" w:rsidP="008765FE">
            <w:pPr>
              <w:pStyle w:val="21"/>
              <w:jc w:val="left"/>
            </w:pPr>
            <w:r w:rsidRPr="002918E4">
              <w:t xml:space="preserve">Уровень </w:t>
            </w:r>
            <w:r w:rsidRPr="002918E4">
              <w:rPr>
                <w:lang w:val="en-US"/>
              </w:rPr>
              <w:t>II</w:t>
            </w:r>
          </w:p>
        </w:tc>
        <w:tc>
          <w:tcPr>
            <w:tcW w:w="5275" w:type="dxa"/>
            <w:shd w:val="clear" w:color="auto" w:fill="auto"/>
          </w:tcPr>
          <w:p w:rsidR="007A024C" w:rsidRPr="002918E4" w:rsidRDefault="007A024C" w:rsidP="008765FE">
            <w:pPr>
              <w:pStyle w:val="21"/>
              <w:jc w:val="left"/>
            </w:pPr>
            <w:r w:rsidRPr="002918E4">
              <w:rPr>
                <w:color w:val="000000"/>
                <w:shd w:val="clear" w:color="auto" w:fill="FFFFFF"/>
              </w:rPr>
              <w:t xml:space="preserve">Кубок вызова </w:t>
            </w:r>
            <w:r w:rsidRPr="002918E4">
              <w:rPr>
                <w:color w:val="000000"/>
                <w:shd w:val="clear" w:color="auto" w:fill="FFFFFF"/>
                <w:lang w:val="en-US"/>
              </w:rPr>
              <w:t>FEI</w:t>
            </w:r>
            <w:r w:rsidRPr="002918E4">
              <w:rPr>
                <w:color w:val="000000"/>
                <w:shd w:val="clear" w:color="auto" w:fill="FFFFFF"/>
              </w:rPr>
              <w:t xml:space="preserve"> «Средний тест» </w:t>
            </w:r>
            <w:r w:rsidRPr="002918E4">
              <w:t xml:space="preserve">(Тест </w:t>
            </w:r>
            <w:r w:rsidRPr="002918E4">
              <w:rPr>
                <w:lang w:val="en-US"/>
              </w:rPr>
              <w:t>FEI</w:t>
            </w:r>
            <w:r w:rsidRPr="002918E4">
              <w:t xml:space="preserve"> 2010)</w:t>
            </w:r>
          </w:p>
        </w:tc>
      </w:tr>
      <w:tr w:rsidR="007A024C" w:rsidRPr="006E281D" w:rsidTr="007A024C">
        <w:tc>
          <w:tcPr>
            <w:tcW w:w="2377" w:type="dxa"/>
          </w:tcPr>
          <w:p w:rsidR="007A024C" w:rsidRPr="006E281D" w:rsidRDefault="007A024C" w:rsidP="004B50C7"/>
        </w:tc>
        <w:tc>
          <w:tcPr>
            <w:tcW w:w="1224" w:type="dxa"/>
          </w:tcPr>
          <w:p w:rsidR="007A024C" w:rsidRPr="006E281D" w:rsidRDefault="007A024C" w:rsidP="004B50C7"/>
        </w:tc>
        <w:tc>
          <w:tcPr>
            <w:tcW w:w="1438" w:type="dxa"/>
          </w:tcPr>
          <w:p w:rsidR="007A024C" w:rsidRPr="006E281D" w:rsidRDefault="007A024C" w:rsidP="002A7422">
            <w:pPr>
              <w:pStyle w:val="21"/>
              <w:jc w:val="left"/>
              <w:rPr>
                <w:bCs/>
                <w:iCs/>
              </w:rPr>
            </w:pPr>
          </w:p>
        </w:tc>
        <w:tc>
          <w:tcPr>
            <w:tcW w:w="5275" w:type="dxa"/>
          </w:tcPr>
          <w:p w:rsidR="007A024C" w:rsidRPr="006E281D" w:rsidRDefault="007A024C" w:rsidP="00392162">
            <w:pPr>
              <w:pStyle w:val="21"/>
              <w:jc w:val="left"/>
              <w:rPr>
                <w:bCs/>
                <w:iCs/>
              </w:rPr>
            </w:pPr>
          </w:p>
        </w:tc>
      </w:tr>
      <w:tr w:rsidR="007A024C" w:rsidRPr="006E281D" w:rsidTr="007A024C">
        <w:tc>
          <w:tcPr>
            <w:tcW w:w="2377" w:type="dxa"/>
          </w:tcPr>
          <w:p w:rsidR="007A024C" w:rsidRPr="006E281D" w:rsidRDefault="007A024C" w:rsidP="004B50C7"/>
        </w:tc>
        <w:tc>
          <w:tcPr>
            <w:tcW w:w="1224" w:type="dxa"/>
          </w:tcPr>
          <w:p w:rsidR="007A024C" w:rsidRPr="006E281D" w:rsidRDefault="007A024C" w:rsidP="004B50C7"/>
        </w:tc>
        <w:tc>
          <w:tcPr>
            <w:tcW w:w="1438" w:type="dxa"/>
          </w:tcPr>
          <w:p w:rsidR="007A024C" w:rsidRPr="006E281D" w:rsidRDefault="007A024C" w:rsidP="002A7422">
            <w:pPr>
              <w:pStyle w:val="21"/>
              <w:jc w:val="left"/>
              <w:rPr>
                <w:bCs/>
                <w:iCs/>
              </w:rPr>
            </w:pPr>
          </w:p>
        </w:tc>
        <w:tc>
          <w:tcPr>
            <w:tcW w:w="5275" w:type="dxa"/>
          </w:tcPr>
          <w:p w:rsidR="007A024C" w:rsidRPr="006E281D" w:rsidRDefault="007A024C" w:rsidP="00392162">
            <w:pPr>
              <w:pStyle w:val="21"/>
              <w:jc w:val="left"/>
              <w:rPr>
                <w:bCs/>
                <w:iCs/>
              </w:rPr>
            </w:pPr>
          </w:p>
        </w:tc>
      </w:tr>
    </w:tbl>
    <w:p w:rsidR="00D213A2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6E281D">
        <w:rPr>
          <w:b/>
          <w:sz w:val="28"/>
          <w:szCs w:val="28"/>
          <w:lang w:eastAsia="zh-CN"/>
        </w:rPr>
        <w:t>ОПРЕДЕЛЕНИЕ ПОБЕДИТЕЛЕЙ И ПРИЗЕРОВ</w:t>
      </w:r>
    </w:p>
    <w:p w:rsidR="00D84DE1" w:rsidRPr="00D84DE1" w:rsidRDefault="00D84DE1" w:rsidP="00D84DE1">
      <w:pPr>
        <w:ind w:firstLine="567"/>
        <w:jc w:val="both"/>
        <w:rPr>
          <w:bCs/>
        </w:rPr>
      </w:pPr>
      <w:r w:rsidRPr="00D84DE1">
        <w:rPr>
          <w:bCs/>
        </w:rPr>
        <w:t>Победители и призеры каждого номера программы (езды) определяются в соответствии с Правилами.</w:t>
      </w:r>
    </w:p>
    <w:p w:rsidR="00D84DE1" w:rsidRPr="00D84DE1" w:rsidRDefault="00D84DE1" w:rsidP="00D84DE1">
      <w:pPr>
        <w:ind w:firstLine="567"/>
        <w:jc w:val="both"/>
        <w:rPr>
          <w:bCs/>
        </w:rPr>
      </w:pPr>
      <w:r w:rsidRPr="00D84DE1">
        <w:rPr>
          <w:bCs/>
        </w:rPr>
        <w:t xml:space="preserve">Победитель и призеры Всероссийских соревнований определяются </w:t>
      </w:r>
      <w:r>
        <w:rPr>
          <w:bCs/>
        </w:rPr>
        <w:t>на</w:t>
      </w:r>
      <w:r w:rsidRPr="00D84DE1">
        <w:rPr>
          <w:bCs/>
        </w:rPr>
        <w:t xml:space="preserve"> каждо</w:t>
      </w:r>
      <w:r>
        <w:rPr>
          <w:bCs/>
        </w:rPr>
        <w:t xml:space="preserve">м уровне </w:t>
      </w:r>
      <w:r w:rsidRPr="00D84DE1">
        <w:rPr>
          <w:bCs/>
        </w:rPr>
        <w:t>(</w:t>
      </w:r>
      <w:r>
        <w:rPr>
          <w:bCs/>
          <w:lang w:val="en-US"/>
        </w:rPr>
        <w:t>I</w:t>
      </w:r>
      <w:r w:rsidRPr="00D84DE1">
        <w:rPr>
          <w:bCs/>
        </w:rPr>
        <w:t>-</w:t>
      </w:r>
      <w:r>
        <w:rPr>
          <w:bCs/>
          <w:lang w:val="en-US"/>
        </w:rPr>
        <w:t>IV</w:t>
      </w:r>
      <w:r w:rsidRPr="00D84DE1">
        <w:rPr>
          <w:bCs/>
        </w:rPr>
        <w:t xml:space="preserve">) по сумме процентов </w:t>
      </w:r>
      <w:proofErr w:type="spellStart"/>
      <w:r w:rsidRPr="00D84DE1">
        <w:rPr>
          <w:bCs/>
        </w:rPr>
        <w:t>езд</w:t>
      </w:r>
      <w:proofErr w:type="spellEnd"/>
      <w:r w:rsidRPr="00D84DE1">
        <w:rPr>
          <w:bCs/>
        </w:rPr>
        <w:t>, включенных в программу соревнований. В случае равенства результатов преимущество будет иметь участник, показавший более высокий результат в финальной езде в процентах.</w:t>
      </w:r>
    </w:p>
    <w:p w:rsidR="00D84DE1" w:rsidRPr="00D84DE1" w:rsidRDefault="00D84DE1" w:rsidP="00D84DE1">
      <w:pPr>
        <w:ind w:firstLine="567"/>
        <w:jc w:val="both"/>
        <w:rPr>
          <w:bCs/>
        </w:rPr>
      </w:pPr>
      <w:r w:rsidRPr="00D84DE1">
        <w:rPr>
          <w:bCs/>
        </w:rPr>
        <w:t xml:space="preserve">Утвержденные протоколы соревнований (технические результаты) представляются на бумажных и электронных носителях в ФКСР по окончании соревнований по электронной почте </w:t>
      </w:r>
      <w:hyperlink r:id="rId13" w:history="1">
        <w:r w:rsidRPr="00D84DE1">
          <w:rPr>
            <w:bCs/>
          </w:rPr>
          <w:t>silvestrova@fksr.ru</w:t>
        </w:r>
      </w:hyperlink>
      <w:r w:rsidRPr="00D84DE1">
        <w:rPr>
          <w:bCs/>
        </w:rPr>
        <w:t>.</w:t>
      </w:r>
    </w:p>
    <w:p w:rsidR="00D213A2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6E281D">
        <w:rPr>
          <w:b/>
          <w:sz w:val="28"/>
          <w:szCs w:val="28"/>
          <w:lang w:eastAsia="zh-CN"/>
        </w:rPr>
        <w:t>НАГРАЖДЕНИЕ</w:t>
      </w:r>
    </w:p>
    <w:p w:rsidR="00D84DE1" w:rsidRPr="00D84DE1" w:rsidRDefault="00D84DE1" w:rsidP="00D84DE1">
      <w:pPr>
        <w:ind w:firstLine="567"/>
        <w:jc w:val="both"/>
        <w:rPr>
          <w:bCs/>
        </w:rPr>
      </w:pPr>
      <w:r w:rsidRPr="00D84DE1">
        <w:rPr>
          <w:bCs/>
        </w:rPr>
        <w:t>Награждение Победителей и призеров каждой езды проводится по окончании езды. Победители награждаются дипломами первой степени, их лошади розетками. Призеры награждаются дипломами соответствующих степеней, их лошади розетками.</w:t>
      </w:r>
    </w:p>
    <w:p w:rsidR="00D84DE1" w:rsidRDefault="00D84DE1" w:rsidP="00D84DE1">
      <w:pPr>
        <w:ind w:firstLine="567"/>
        <w:jc w:val="both"/>
        <w:rPr>
          <w:bCs/>
        </w:rPr>
      </w:pPr>
      <w:r>
        <w:rPr>
          <w:bCs/>
        </w:rPr>
        <w:t>Победители Всероссийских соревнования по выездке среди любителей на</w:t>
      </w:r>
      <w:r w:rsidRPr="00D84DE1">
        <w:rPr>
          <w:bCs/>
        </w:rPr>
        <w:t xml:space="preserve"> каждо</w:t>
      </w:r>
      <w:r>
        <w:rPr>
          <w:bCs/>
        </w:rPr>
        <w:t xml:space="preserve">м уровне </w:t>
      </w:r>
      <w:r w:rsidRPr="00D84DE1">
        <w:rPr>
          <w:bCs/>
        </w:rPr>
        <w:t>(I-IV)</w:t>
      </w:r>
      <w:r>
        <w:rPr>
          <w:bCs/>
        </w:rPr>
        <w:t xml:space="preserve"> награждаются </w:t>
      </w:r>
      <w:r w:rsidRPr="00D84DE1">
        <w:rPr>
          <w:bCs/>
        </w:rPr>
        <w:t>кубками, дипломами первой степени</w:t>
      </w:r>
      <w:r>
        <w:rPr>
          <w:bCs/>
        </w:rPr>
        <w:t>,</w:t>
      </w:r>
      <w:r w:rsidRPr="00D84DE1">
        <w:rPr>
          <w:bCs/>
        </w:rPr>
        <w:t xml:space="preserve"> их лошади розетками</w:t>
      </w:r>
      <w:r>
        <w:rPr>
          <w:bCs/>
        </w:rPr>
        <w:t xml:space="preserve">. </w:t>
      </w:r>
      <w:r w:rsidRPr="00D84DE1">
        <w:rPr>
          <w:bCs/>
        </w:rPr>
        <w:t>Тренер победителя награждается грамотой.</w:t>
      </w:r>
    </w:p>
    <w:p w:rsidR="00D84DE1" w:rsidRPr="00D84DE1" w:rsidRDefault="00D84DE1" w:rsidP="00D84DE1">
      <w:pPr>
        <w:ind w:firstLine="567"/>
        <w:jc w:val="both"/>
        <w:rPr>
          <w:bCs/>
        </w:rPr>
      </w:pPr>
      <w:r w:rsidRPr="00D84DE1">
        <w:rPr>
          <w:bCs/>
        </w:rPr>
        <w:t>Призеры</w:t>
      </w:r>
      <w:r>
        <w:rPr>
          <w:bCs/>
        </w:rPr>
        <w:t xml:space="preserve"> (2-3 места)</w:t>
      </w:r>
      <w:r w:rsidRPr="00D84DE1">
        <w:rPr>
          <w:bCs/>
        </w:rPr>
        <w:t xml:space="preserve"> Всероссийских соревнований по выездке </w:t>
      </w:r>
      <w:r>
        <w:rPr>
          <w:bCs/>
        </w:rPr>
        <w:t>среди любителей</w:t>
      </w:r>
      <w:r w:rsidRPr="00D84DE1">
        <w:rPr>
          <w:bCs/>
        </w:rPr>
        <w:t>, награждаются Кубками, дипломами соответствующих степеней, их лошади – розетками.</w:t>
      </w:r>
    </w:p>
    <w:p w:rsidR="00D84DE1" w:rsidRPr="004E148E" w:rsidRDefault="00D84DE1" w:rsidP="00D84DE1">
      <w:pPr>
        <w:ind w:firstLine="567"/>
        <w:jc w:val="both"/>
      </w:pPr>
      <w:r w:rsidRPr="004E148E">
        <w:rPr>
          <w:bCs/>
        </w:rPr>
        <w:t>Оргкомитет</w:t>
      </w:r>
      <w:r w:rsidRPr="004E148E">
        <w:t xml:space="preserve"> соревнований оставляет за собой право на учреждение дополнительных призов и номинаций.</w:t>
      </w:r>
    </w:p>
    <w:p w:rsidR="00D213A2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6E281D">
        <w:rPr>
          <w:b/>
          <w:sz w:val="28"/>
          <w:szCs w:val="28"/>
          <w:lang w:eastAsia="zh-CN"/>
        </w:rPr>
        <w:lastRenderedPageBreak/>
        <w:t>РАЗМЕЩЕНИЕ</w:t>
      </w:r>
    </w:p>
    <w:p w:rsidR="006E281D" w:rsidRPr="004E148E" w:rsidRDefault="006E281D" w:rsidP="006E281D">
      <w:pPr>
        <w:ind w:firstLine="567"/>
        <w:jc w:val="both"/>
        <w:rPr>
          <w:b/>
          <w:color w:val="191919"/>
        </w:rPr>
      </w:pPr>
      <w:r w:rsidRPr="004E148E">
        <w:rPr>
          <w:b/>
          <w:color w:val="191919"/>
        </w:rPr>
        <w:t>1. Участники:</w:t>
      </w:r>
    </w:p>
    <w:p w:rsidR="006E281D" w:rsidRPr="004E148E" w:rsidRDefault="006E281D" w:rsidP="006E281D">
      <w:pPr>
        <w:ind w:firstLine="567"/>
        <w:jc w:val="both"/>
        <w:rPr>
          <w:color w:val="191919"/>
        </w:rPr>
      </w:pPr>
      <w:r w:rsidRPr="004E148E">
        <w:rPr>
          <w:bCs/>
        </w:rPr>
        <w:t>Оргкомитет</w:t>
      </w:r>
      <w:r w:rsidRPr="004E148E">
        <w:rPr>
          <w:color w:val="191919"/>
        </w:rPr>
        <w:t xml:space="preserve"> может порекомендовать следующие гостиницы:</w:t>
      </w:r>
    </w:p>
    <w:tbl>
      <w:tblPr>
        <w:tblW w:w="101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943"/>
        <w:gridCol w:w="4252"/>
        <w:gridCol w:w="2977"/>
      </w:tblGrid>
      <w:tr w:rsidR="006E281D" w:rsidRPr="00580DEF" w:rsidTr="002A7422">
        <w:tc>
          <w:tcPr>
            <w:tcW w:w="2943" w:type="dxa"/>
          </w:tcPr>
          <w:p w:rsidR="006E281D" w:rsidRPr="004E148E" w:rsidRDefault="006E281D" w:rsidP="002A7422">
            <w:pPr>
              <w:rPr>
                <w:bCs/>
                <w:iCs/>
              </w:rPr>
            </w:pPr>
            <w:r w:rsidRPr="004E148E">
              <w:rPr>
                <w:b/>
                <w:bCs/>
                <w:iCs/>
              </w:rPr>
              <w:t>«</w:t>
            </w:r>
            <w:proofErr w:type="spellStart"/>
            <w:r w:rsidRPr="004E148E">
              <w:rPr>
                <w:b/>
                <w:bCs/>
                <w:iCs/>
              </w:rPr>
              <w:t>Ригаленд</w:t>
            </w:r>
            <w:proofErr w:type="spellEnd"/>
            <w:r w:rsidRPr="004E148E">
              <w:rPr>
                <w:b/>
                <w:bCs/>
                <w:iCs/>
              </w:rPr>
              <w:t>»</w:t>
            </w:r>
          </w:p>
        </w:tc>
        <w:tc>
          <w:tcPr>
            <w:tcW w:w="4252" w:type="dxa"/>
          </w:tcPr>
          <w:p w:rsidR="006E281D" w:rsidRDefault="006E281D" w:rsidP="002A7422">
            <w:pPr>
              <w:rPr>
                <w:bCs/>
                <w:iCs/>
              </w:rPr>
            </w:pPr>
            <w:proofErr w:type="gramStart"/>
            <w:r w:rsidRPr="004E148E">
              <w:rPr>
                <w:bCs/>
                <w:iCs/>
              </w:rPr>
              <w:t>Московская</w:t>
            </w:r>
            <w:proofErr w:type="gramEnd"/>
            <w:r w:rsidRPr="004E148E">
              <w:rPr>
                <w:bCs/>
                <w:iCs/>
              </w:rPr>
              <w:t xml:space="preserve"> обл., Красногорский р-н,</w:t>
            </w:r>
          </w:p>
          <w:p w:rsidR="006E281D" w:rsidRPr="004E148E" w:rsidRDefault="006E281D" w:rsidP="002A7422">
            <w:pPr>
              <w:rPr>
                <w:bCs/>
                <w:iCs/>
              </w:rPr>
            </w:pPr>
            <w:r w:rsidRPr="004E148E">
              <w:rPr>
                <w:bCs/>
                <w:iCs/>
              </w:rPr>
              <w:t>Бизнес Центр «</w:t>
            </w:r>
            <w:proofErr w:type="spellStart"/>
            <w:r w:rsidRPr="004E148E">
              <w:rPr>
                <w:bCs/>
                <w:iCs/>
                <w:lang w:val="en-US"/>
              </w:rPr>
              <w:t>RigaLand</w:t>
            </w:r>
            <w:proofErr w:type="spellEnd"/>
            <w:r w:rsidRPr="004E148E">
              <w:rPr>
                <w:bCs/>
                <w:iCs/>
              </w:rPr>
              <w:t>»</w:t>
            </w:r>
          </w:p>
        </w:tc>
        <w:tc>
          <w:tcPr>
            <w:tcW w:w="2977" w:type="dxa"/>
          </w:tcPr>
          <w:p w:rsidR="006E281D" w:rsidRPr="004E148E" w:rsidRDefault="006E281D" w:rsidP="002A7422">
            <w:pPr>
              <w:pStyle w:val="21"/>
              <w:jc w:val="left"/>
              <w:rPr>
                <w:b/>
                <w:bCs/>
                <w:iCs/>
              </w:rPr>
            </w:pPr>
            <w:r w:rsidRPr="004E148E">
              <w:rPr>
                <w:bCs/>
                <w:iCs/>
              </w:rPr>
              <w:t xml:space="preserve">тел.: +7 (495) 407 06 88, </w:t>
            </w:r>
            <w:hyperlink r:id="rId14" w:history="1">
              <w:r w:rsidRPr="004E148E">
                <w:rPr>
                  <w:rStyle w:val="a3"/>
                  <w:bCs/>
                  <w:iCs/>
                </w:rPr>
                <w:t>www.rigaland-hotel.ru</w:t>
              </w:r>
            </w:hyperlink>
            <w:r w:rsidRPr="004E148E">
              <w:rPr>
                <w:bCs/>
                <w:iCs/>
              </w:rPr>
              <w:t xml:space="preserve"> </w:t>
            </w:r>
          </w:p>
        </w:tc>
      </w:tr>
      <w:tr w:rsidR="006E281D" w:rsidRPr="00580DEF" w:rsidTr="002A7422">
        <w:tc>
          <w:tcPr>
            <w:tcW w:w="2943" w:type="dxa"/>
          </w:tcPr>
          <w:p w:rsidR="006E281D" w:rsidRPr="004E148E" w:rsidRDefault="006E281D" w:rsidP="002A7422">
            <w:pPr>
              <w:rPr>
                <w:bCs/>
                <w:iCs/>
              </w:rPr>
            </w:pPr>
            <w:r>
              <w:rPr>
                <w:b/>
                <w:bCs/>
                <w:iCs/>
              </w:rPr>
              <w:t>«Гранд Империал»</w:t>
            </w:r>
          </w:p>
        </w:tc>
        <w:tc>
          <w:tcPr>
            <w:tcW w:w="4252" w:type="dxa"/>
          </w:tcPr>
          <w:p w:rsidR="006E281D" w:rsidRDefault="006E281D" w:rsidP="002A7422">
            <w:pPr>
              <w:rPr>
                <w:bCs/>
                <w:iCs/>
              </w:rPr>
            </w:pPr>
            <w:proofErr w:type="gramStart"/>
            <w:r w:rsidRPr="004E148E">
              <w:rPr>
                <w:bCs/>
                <w:iCs/>
              </w:rPr>
              <w:t>Московская</w:t>
            </w:r>
            <w:proofErr w:type="gramEnd"/>
            <w:r w:rsidRPr="004E148E">
              <w:rPr>
                <w:bCs/>
                <w:iCs/>
              </w:rPr>
              <w:t xml:space="preserve"> обл., Красногорский р-н,</w:t>
            </w:r>
          </w:p>
          <w:p w:rsidR="006E281D" w:rsidRPr="004E148E" w:rsidRDefault="006E281D" w:rsidP="002A7422">
            <w:pPr>
              <w:rPr>
                <w:bCs/>
                <w:iCs/>
              </w:rPr>
            </w:pPr>
            <w:r w:rsidRPr="004E148E">
              <w:rPr>
                <w:bCs/>
                <w:iCs/>
              </w:rPr>
              <w:t xml:space="preserve">с. </w:t>
            </w:r>
            <w:proofErr w:type="spellStart"/>
            <w:r w:rsidRPr="004E148E">
              <w:rPr>
                <w:bCs/>
                <w:iCs/>
              </w:rPr>
              <w:t>Николо</w:t>
            </w:r>
            <w:proofErr w:type="spellEnd"/>
            <w:r w:rsidRPr="004E148E">
              <w:rPr>
                <w:bCs/>
                <w:iCs/>
              </w:rPr>
              <w:t>-Урюпино</w:t>
            </w:r>
          </w:p>
        </w:tc>
        <w:tc>
          <w:tcPr>
            <w:tcW w:w="2977" w:type="dxa"/>
          </w:tcPr>
          <w:p w:rsidR="006E281D" w:rsidRPr="004E148E" w:rsidRDefault="006E281D" w:rsidP="002A7422">
            <w:pPr>
              <w:rPr>
                <w:bCs/>
                <w:iCs/>
              </w:rPr>
            </w:pPr>
            <w:r w:rsidRPr="004E148E">
              <w:rPr>
                <w:bCs/>
                <w:iCs/>
              </w:rPr>
              <w:t xml:space="preserve">тел.: +7 (495) 646 66 56, </w:t>
            </w:r>
            <w:hyperlink r:id="rId15" w:history="1">
              <w:r w:rsidRPr="004E148E">
                <w:rPr>
                  <w:rStyle w:val="a3"/>
                  <w:bCs/>
                  <w:iCs/>
                  <w:lang w:val="en-US"/>
                </w:rPr>
                <w:t>www</w:t>
              </w:r>
              <w:r w:rsidRPr="004E148E">
                <w:rPr>
                  <w:rStyle w:val="a3"/>
                  <w:bCs/>
                  <w:iCs/>
                </w:rPr>
                <w:t>.</w:t>
              </w:r>
              <w:proofErr w:type="spellStart"/>
              <w:r w:rsidRPr="004E148E">
                <w:rPr>
                  <w:rStyle w:val="a3"/>
                  <w:bCs/>
                  <w:iCs/>
                  <w:lang w:val="en-US"/>
                </w:rPr>
                <w:t>grandwellnes</w:t>
              </w:r>
              <w:proofErr w:type="spellEnd"/>
              <w:r w:rsidRPr="004E148E">
                <w:rPr>
                  <w:rStyle w:val="a3"/>
                  <w:bCs/>
                  <w:iCs/>
                </w:rPr>
                <w:t>.</w:t>
              </w:r>
              <w:r w:rsidRPr="004E148E">
                <w:rPr>
                  <w:rStyle w:val="a3"/>
                  <w:bCs/>
                  <w:iCs/>
                  <w:lang w:val="en-US"/>
                </w:rPr>
                <w:t>com</w:t>
              </w:r>
            </w:hyperlink>
          </w:p>
        </w:tc>
      </w:tr>
    </w:tbl>
    <w:p w:rsidR="006E281D" w:rsidRPr="004E148E" w:rsidRDefault="006E281D" w:rsidP="006E281D">
      <w:pPr>
        <w:ind w:firstLine="567"/>
        <w:jc w:val="both"/>
        <w:rPr>
          <w:color w:val="191919"/>
        </w:rPr>
      </w:pPr>
      <w:r w:rsidRPr="004E148E">
        <w:rPr>
          <w:bCs/>
        </w:rPr>
        <w:t>Бронирование</w:t>
      </w:r>
      <w:r w:rsidRPr="004E148E">
        <w:rPr>
          <w:color w:val="191919"/>
        </w:rPr>
        <w:t xml:space="preserve"> мест размещения осуществляется самостоятельно.</w:t>
      </w:r>
    </w:p>
    <w:p w:rsidR="006E281D" w:rsidRPr="00580DEF" w:rsidRDefault="006E281D" w:rsidP="006E281D">
      <w:pPr>
        <w:ind w:left="567"/>
        <w:jc w:val="both"/>
        <w:rPr>
          <w:b/>
          <w:bCs/>
          <w:iCs/>
        </w:rPr>
      </w:pPr>
      <w:r w:rsidRPr="00580DEF">
        <w:rPr>
          <w:b/>
          <w:bCs/>
          <w:iCs/>
        </w:rPr>
        <w:t>2. Лошади:</w:t>
      </w:r>
    </w:p>
    <w:p w:rsidR="006E281D" w:rsidRPr="004E148E" w:rsidRDefault="002918E4" w:rsidP="006E281D">
      <w:pPr>
        <w:ind w:firstLine="567"/>
        <w:jc w:val="both"/>
        <w:rPr>
          <w:bCs/>
        </w:rPr>
      </w:pPr>
      <w:r>
        <w:rPr>
          <w:bCs/>
        </w:rPr>
        <w:t>Денники предоставляются с 15</w:t>
      </w:r>
      <w:r w:rsidR="006E281D" w:rsidRPr="004E148E">
        <w:rPr>
          <w:bCs/>
        </w:rPr>
        <w:t xml:space="preserve"> по </w:t>
      </w:r>
      <w:r w:rsidR="006E281D">
        <w:rPr>
          <w:bCs/>
        </w:rPr>
        <w:t>1</w:t>
      </w:r>
      <w:r>
        <w:rPr>
          <w:bCs/>
        </w:rPr>
        <w:t>8</w:t>
      </w:r>
      <w:r w:rsidR="00392162">
        <w:rPr>
          <w:bCs/>
        </w:rPr>
        <w:t xml:space="preserve"> сентября 20</w:t>
      </w:r>
      <w:r>
        <w:rPr>
          <w:bCs/>
        </w:rPr>
        <w:t>21</w:t>
      </w:r>
      <w:r w:rsidR="006E281D" w:rsidRPr="004E148E">
        <w:rPr>
          <w:bCs/>
        </w:rPr>
        <w:t xml:space="preserve"> года.</w:t>
      </w:r>
      <w:r w:rsidR="006E281D">
        <w:rPr>
          <w:bCs/>
        </w:rPr>
        <w:t xml:space="preserve"> </w:t>
      </w:r>
      <w:r w:rsidR="006E281D" w:rsidRPr="004E148E">
        <w:rPr>
          <w:bCs/>
        </w:rPr>
        <w:t>Время и дата приезда всадников, прибытия лошадей должны бы</w:t>
      </w:r>
      <w:r w:rsidR="006E281D">
        <w:rPr>
          <w:bCs/>
        </w:rPr>
        <w:t>ть поданы в Оргкомитет заранее.</w:t>
      </w:r>
    </w:p>
    <w:p w:rsidR="006E281D" w:rsidRDefault="006E281D" w:rsidP="006E281D">
      <w:pPr>
        <w:ind w:firstLine="567"/>
        <w:jc w:val="both"/>
        <w:rPr>
          <w:bCs/>
        </w:rPr>
      </w:pPr>
      <w:r w:rsidRPr="004E148E">
        <w:rPr>
          <w:bCs/>
        </w:rPr>
        <w:t xml:space="preserve">Размещение лошадей производится в конюшнях КСК «Новый Век» по предварительным заявкам, поданным </w:t>
      </w:r>
      <w:r>
        <w:rPr>
          <w:bCs/>
        </w:rPr>
        <w:t xml:space="preserve">по </w:t>
      </w:r>
      <w:r>
        <w:rPr>
          <w:bCs/>
          <w:lang w:val="en-US"/>
        </w:rPr>
        <w:t>e</w:t>
      </w:r>
      <w:r w:rsidRPr="004E148E">
        <w:rPr>
          <w:bCs/>
        </w:rPr>
        <w:t>-</w:t>
      </w:r>
      <w:r>
        <w:rPr>
          <w:bCs/>
          <w:lang w:val="en-US"/>
        </w:rPr>
        <w:t>mail</w:t>
      </w:r>
      <w:r w:rsidRPr="004E148E">
        <w:rPr>
          <w:bCs/>
        </w:rPr>
        <w:t xml:space="preserve">: </w:t>
      </w:r>
      <w:hyperlink r:id="rId16" w:history="1">
        <w:r w:rsidR="00392162" w:rsidRPr="00DF7762">
          <w:rPr>
            <w:rStyle w:val="a3"/>
            <w:b/>
            <w:bCs/>
            <w:i/>
            <w:iCs/>
            <w:lang w:val="en-US"/>
          </w:rPr>
          <w:t>NC</w:t>
        </w:r>
        <w:r w:rsidR="00392162" w:rsidRPr="00DF7762">
          <w:rPr>
            <w:rStyle w:val="a3"/>
            <w:b/>
            <w:bCs/>
            <w:i/>
            <w:iCs/>
          </w:rPr>
          <w:t>84959948610@</w:t>
        </w:r>
        <w:proofErr w:type="spellStart"/>
        <w:r w:rsidR="00392162" w:rsidRPr="00DF7762">
          <w:rPr>
            <w:rStyle w:val="a3"/>
            <w:b/>
            <w:bCs/>
            <w:i/>
            <w:iCs/>
            <w:lang w:val="en-US"/>
          </w:rPr>
          <w:t>yandex</w:t>
        </w:r>
        <w:proofErr w:type="spellEnd"/>
        <w:r w:rsidR="00392162" w:rsidRPr="00DF7762">
          <w:rPr>
            <w:rStyle w:val="a3"/>
            <w:b/>
            <w:bCs/>
            <w:i/>
            <w:iCs/>
          </w:rPr>
          <w:t>.</w:t>
        </w:r>
        <w:proofErr w:type="spellStart"/>
        <w:r w:rsidR="00392162" w:rsidRPr="00DF7762">
          <w:rPr>
            <w:rStyle w:val="a3"/>
            <w:b/>
            <w:bCs/>
            <w:i/>
            <w:iCs/>
            <w:lang w:val="en-US"/>
          </w:rPr>
          <w:t>ru</w:t>
        </w:r>
        <w:proofErr w:type="spellEnd"/>
      </w:hyperlink>
      <w:r w:rsidR="00392162" w:rsidRPr="00392162">
        <w:rPr>
          <w:b/>
          <w:bCs/>
          <w:i/>
          <w:iCs/>
        </w:rPr>
        <w:t xml:space="preserve"> </w:t>
      </w:r>
      <w:r w:rsidRPr="004E148E">
        <w:rPr>
          <w:bCs/>
        </w:rPr>
        <w:t xml:space="preserve"> </w:t>
      </w:r>
      <w:r w:rsidRPr="00392162">
        <w:rPr>
          <w:bCs/>
        </w:rPr>
        <w:t xml:space="preserve">до </w:t>
      </w:r>
      <w:r w:rsidR="002918E4">
        <w:rPr>
          <w:bCs/>
        </w:rPr>
        <w:t>12</w:t>
      </w:r>
      <w:r w:rsidR="00392162">
        <w:rPr>
          <w:bCs/>
        </w:rPr>
        <w:t xml:space="preserve"> сентября </w:t>
      </w:r>
      <w:proofErr w:type="gramStart"/>
      <w:r w:rsidR="00392162">
        <w:rPr>
          <w:bCs/>
        </w:rPr>
        <w:t>20</w:t>
      </w:r>
      <w:r w:rsidR="00392162" w:rsidRPr="00392162">
        <w:rPr>
          <w:bCs/>
        </w:rPr>
        <w:t>2</w:t>
      </w:r>
      <w:r w:rsidR="002918E4">
        <w:rPr>
          <w:bCs/>
        </w:rPr>
        <w:t>1</w:t>
      </w:r>
      <w:r w:rsidRPr="004E148E">
        <w:rPr>
          <w:bCs/>
        </w:rPr>
        <w:t>г.</w:t>
      </w:r>
      <w:r>
        <w:rPr>
          <w:bCs/>
        </w:rPr>
        <w:t>,</w:t>
      </w:r>
      <w:proofErr w:type="gramEnd"/>
      <w:r>
        <w:rPr>
          <w:bCs/>
        </w:rPr>
        <w:t xml:space="preserve"> </w:t>
      </w:r>
      <w:r w:rsidRPr="004E148E">
        <w:rPr>
          <w:bCs/>
        </w:rPr>
        <w:t>Стоимость денников из расчета 2 000 рублей в день (без</w:t>
      </w:r>
      <w:r w:rsidR="00CA62A3">
        <w:rPr>
          <w:bCs/>
        </w:rPr>
        <w:t xml:space="preserve"> кормов)</w:t>
      </w:r>
    </w:p>
    <w:p w:rsidR="00CA62A3" w:rsidRDefault="00CA62A3" w:rsidP="00CA62A3">
      <w:pPr>
        <w:ind w:firstLine="567"/>
        <w:jc w:val="both"/>
        <w:rPr>
          <w:bCs/>
          <w:color w:val="FF0000"/>
        </w:rPr>
      </w:pPr>
      <w:r w:rsidRPr="00CA62A3">
        <w:rPr>
          <w:b/>
          <w:bCs/>
          <w:color w:val="FF0000"/>
        </w:rPr>
        <w:t xml:space="preserve">Последняя отбивка денника- 500 </w:t>
      </w:r>
      <w:proofErr w:type="spellStart"/>
      <w:r w:rsidRPr="00CA62A3">
        <w:rPr>
          <w:b/>
          <w:bCs/>
          <w:color w:val="FF0000"/>
        </w:rPr>
        <w:t>руб</w:t>
      </w:r>
      <w:proofErr w:type="spellEnd"/>
      <w:r>
        <w:rPr>
          <w:b/>
          <w:bCs/>
          <w:color w:val="FF0000"/>
        </w:rPr>
        <w:t>/денник</w:t>
      </w:r>
    </w:p>
    <w:p w:rsidR="006E281D" w:rsidRPr="00CA62A3" w:rsidRDefault="006E281D" w:rsidP="00CA62A3">
      <w:pPr>
        <w:ind w:firstLine="567"/>
        <w:jc w:val="both"/>
        <w:rPr>
          <w:bCs/>
          <w:color w:val="FF0000"/>
        </w:rPr>
      </w:pPr>
      <w:r w:rsidRPr="004E148E">
        <w:rPr>
          <w:bCs/>
        </w:rPr>
        <w:t>Размещение производится в порядке</w:t>
      </w:r>
      <w:r>
        <w:rPr>
          <w:bCs/>
        </w:rPr>
        <w:t xml:space="preserve"> очередности поступивших заявок.</w:t>
      </w:r>
    </w:p>
    <w:p w:rsidR="00D213A2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6E281D">
        <w:rPr>
          <w:b/>
          <w:sz w:val="28"/>
          <w:szCs w:val="28"/>
          <w:lang w:eastAsia="zh-CN"/>
        </w:rPr>
        <w:t>ФИНАНСОВЫЕ УСЛОВИЯ</w:t>
      </w:r>
      <w:bookmarkStart w:id="0" w:name="_GoBack"/>
      <w:bookmarkEnd w:id="0"/>
    </w:p>
    <w:p w:rsidR="006E281D" w:rsidRDefault="006E281D" w:rsidP="006E281D">
      <w:pPr>
        <w:ind w:firstLine="567"/>
        <w:jc w:val="both"/>
        <w:rPr>
          <w:b/>
          <w:bCs/>
          <w:color w:val="000000"/>
        </w:rPr>
      </w:pPr>
      <w:r w:rsidRPr="006E281D">
        <w:rPr>
          <w:bCs/>
          <w:color w:val="000000"/>
        </w:rPr>
        <w:t xml:space="preserve">Заявочные взносы за участие одной спортивной пары (стоимость постоя лошади не включена): </w:t>
      </w:r>
      <w:r w:rsidR="00B71FF6">
        <w:rPr>
          <w:b/>
          <w:bCs/>
          <w:color w:val="000000"/>
        </w:rPr>
        <w:t>3</w:t>
      </w:r>
      <w:r w:rsidRPr="006E281D">
        <w:rPr>
          <w:b/>
          <w:bCs/>
          <w:color w:val="000000"/>
        </w:rPr>
        <w:t>000 руб. за кажд</w:t>
      </w:r>
      <w:r w:rsidR="00B71FF6">
        <w:rPr>
          <w:b/>
          <w:bCs/>
          <w:color w:val="000000"/>
        </w:rPr>
        <w:t>ый старт.</w:t>
      </w:r>
    </w:p>
    <w:p w:rsidR="006E281D" w:rsidRPr="00580DEF" w:rsidRDefault="006E281D" w:rsidP="006E281D">
      <w:pPr>
        <w:tabs>
          <w:tab w:val="left" w:pos="5103"/>
        </w:tabs>
        <w:ind w:firstLine="567"/>
        <w:jc w:val="both"/>
      </w:pPr>
      <w:proofErr w:type="gramStart"/>
      <w:r w:rsidRPr="00221330">
        <w:rPr>
          <w:b/>
        </w:rPr>
        <w:t>НП «Конноспортивный клуб</w:t>
      </w:r>
      <w:r w:rsidRPr="00C458D2">
        <w:t xml:space="preserve"> </w:t>
      </w:r>
      <w:r w:rsidRPr="00580DEF">
        <w:rPr>
          <w:b/>
        </w:rPr>
        <w:t>«</w:t>
      </w:r>
      <w:r>
        <w:rPr>
          <w:b/>
        </w:rPr>
        <w:t>Новый век</w:t>
      </w:r>
      <w:r w:rsidRPr="00580DEF">
        <w:rPr>
          <w:b/>
        </w:rPr>
        <w:t>»</w:t>
      </w:r>
      <w:r w:rsidRPr="00580DEF">
        <w:t xml:space="preserve"> обеспечивает финансирование статьи затрат связанные с организационными расходами по подготовке и проведению соревнований, в том числе по организации работы и питания судей, компенсацией расходов по проезду и проживанию иногородних судей, награждению победителей и призеров, оказанием первой медицинской помощи во время соревнований, обеспечивает присутствие ветеринарного врача и оказание первой ветеринарной помощи во время проведения соревнований.</w:t>
      </w:r>
      <w:proofErr w:type="gramEnd"/>
      <w:r w:rsidRPr="00580DEF">
        <w:t xml:space="preserve"> </w:t>
      </w:r>
      <w:r w:rsidRPr="00580DEF">
        <w:rPr>
          <w:b/>
        </w:rPr>
        <w:t>КСК «</w:t>
      </w:r>
      <w:r>
        <w:rPr>
          <w:b/>
        </w:rPr>
        <w:t>Новый век</w:t>
      </w:r>
      <w:r w:rsidRPr="00580DEF">
        <w:rPr>
          <w:b/>
        </w:rPr>
        <w:t>»</w:t>
      </w:r>
      <w:r w:rsidRPr="00580DEF">
        <w:t xml:space="preserve"> обеспечивает техническое обслуживание соревнований, является исполнителем услуг по приему и размещению участников и лошадей.</w:t>
      </w:r>
    </w:p>
    <w:p w:rsidR="006E281D" w:rsidRPr="00580DEF" w:rsidRDefault="006E281D" w:rsidP="006E281D">
      <w:pPr>
        <w:ind w:firstLine="567"/>
        <w:jc w:val="both"/>
      </w:pPr>
      <w:proofErr w:type="gramStart"/>
      <w:r w:rsidRPr="00580DEF">
        <w:rPr>
          <w:bCs/>
          <w:color w:val="000000"/>
        </w:rPr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стартовых взносов, доставка лошадей к месту проведения соревнований, оплат</w:t>
      </w:r>
      <w:r>
        <w:rPr>
          <w:bCs/>
          <w:color w:val="000000"/>
        </w:rPr>
        <w:t>у</w:t>
      </w:r>
      <w:r w:rsidRPr="00580DEF">
        <w:rPr>
          <w:bCs/>
          <w:color w:val="000000"/>
        </w:rPr>
        <w:t xml:space="preserve"> ветеринарных услуг</w:t>
      </w:r>
      <w:r>
        <w:rPr>
          <w:bCs/>
          <w:color w:val="000000"/>
        </w:rPr>
        <w:t xml:space="preserve"> </w:t>
      </w:r>
      <w:r w:rsidRPr="009E5AF7">
        <w:rPr>
          <w:bCs/>
          <w:color w:val="000000"/>
        </w:rPr>
        <w:t>и услуг коваля, обеспечиваются за счет командирующих организаций или заинтересованных лиц.</w:t>
      </w:r>
      <w:proofErr w:type="gramEnd"/>
    </w:p>
    <w:p w:rsidR="00D213A2" w:rsidRPr="006E281D" w:rsidRDefault="00D213A2" w:rsidP="006E281D">
      <w:pPr>
        <w:keepNext/>
        <w:keepLines/>
        <w:numPr>
          <w:ilvl w:val="0"/>
          <w:numId w:val="2"/>
        </w:numPr>
        <w:shd w:val="clear" w:color="auto" w:fill="F2F2F2"/>
        <w:spacing w:before="200" w:after="60"/>
        <w:jc w:val="both"/>
        <w:outlineLvl w:val="0"/>
        <w:rPr>
          <w:b/>
          <w:sz w:val="28"/>
          <w:szCs w:val="28"/>
          <w:lang w:eastAsia="zh-CN"/>
        </w:rPr>
      </w:pPr>
      <w:r w:rsidRPr="006E281D">
        <w:rPr>
          <w:b/>
          <w:sz w:val="28"/>
          <w:szCs w:val="28"/>
          <w:lang w:eastAsia="zh-CN"/>
        </w:rPr>
        <w:t>СТРАХОВАНИЕ</w:t>
      </w:r>
    </w:p>
    <w:p w:rsidR="006E281D" w:rsidRPr="006E281D" w:rsidRDefault="006E281D" w:rsidP="006E281D">
      <w:pPr>
        <w:suppressAutoHyphens/>
        <w:ind w:firstLine="567"/>
        <w:jc w:val="both"/>
        <w:rPr>
          <w:bCs/>
          <w:lang w:eastAsia="zh-CN"/>
        </w:rPr>
      </w:pPr>
      <w:r w:rsidRPr="006E281D">
        <w:rPr>
          <w:bCs/>
          <w:lang w:eastAsia="zh-CN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6E281D" w:rsidRDefault="006E281D" w:rsidP="006E281D">
      <w:pPr>
        <w:suppressAutoHyphens/>
        <w:ind w:firstLine="567"/>
        <w:jc w:val="both"/>
        <w:rPr>
          <w:bCs/>
          <w:lang w:eastAsia="zh-CN"/>
        </w:rPr>
      </w:pPr>
      <w:r w:rsidRPr="006E281D">
        <w:rPr>
          <w:bCs/>
          <w:lang w:eastAsia="zh-CN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B71FF6" w:rsidRDefault="00B71FF6" w:rsidP="006E281D">
      <w:pPr>
        <w:suppressAutoHyphens/>
        <w:ind w:firstLine="567"/>
        <w:jc w:val="both"/>
        <w:rPr>
          <w:bCs/>
          <w:lang w:eastAsia="zh-CN"/>
        </w:rPr>
      </w:pPr>
    </w:p>
    <w:p w:rsidR="00B71FF6" w:rsidRPr="006E281D" w:rsidRDefault="00B71FF6" w:rsidP="006E281D">
      <w:pPr>
        <w:suppressAutoHyphens/>
        <w:ind w:firstLine="567"/>
        <w:jc w:val="both"/>
        <w:rPr>
          <w:bCs/>
          <w:lang w:eastAsia="zh-CN"/>
        </w:rPr>
      </w:pPr>
    </w:p>
    <w:p w:rsidR="002918E4" w:rsidRPr="002918E4" w:rsidRDefault="002918E4" w:rsidP="002918E4">
      <w:pPr>
        <w:ind w:firstLine="567"/>
        <w:jc w:val="center"/>
        <w:rPr>
          <w:b/>
          <w:bCs/>
          <w:spacing w:val="-6"/>
        </w:rPr>
      </w:pPr>
      <w:r w:rsidRPr="002918E4">
        <w:rPr>
          <w:b/>
          <w:bCs/>
          <w:spacing w:val="-6"/>
        </w:rPr>
        <w:t>НАСТОЯЩЕЕ ПОЛОЖЕНИЕ</w:t>
      </w:r>
    </w:p>
    <w:p w:rsidR="00B71FF6" w:rsidRDefault="002918E4" w:rsidP="002918E4">
      <w:pPr>
        <w:ind w:firstLine="567"/>
        <w:jc w:val="center"/>
        <w:rPr>
          <w:b/>
          <w:bCs/>
          <w:spacing w:val="-6"/>
        </w:rPr>
      </w:pPr>
      <w:r w:rsidRPr="002918E4">
        <w:rPr>
          <w:b/>
          <w:bCs/>
          <w:spacing w:val="-6"/>
        </w:rPr>
        <w:t>ЯВЛЯЕТСЯ ОФИЦИАЛЬНЫМ ВЫЗОВОМ НА СОРЕВНОВАНИЯ*</w:t>
      </w:r>
    </w:p>
    <w:p w:rsidR="002918E4" w:rsidRPr="002918E4" w:rsidRDefault="002918E4" w:rsidP="002918E4">
      <w:pPr>
        <w:ind w:firstLine="567"/>
        <w:jc w:val="center"/>
        <w:rPr>
          <w:b/>
          <w:bCs/>
          <w:spacing w:val="-6"/>
        </w:rPr>
      </w:pPr>
      <w:r w:rsidRPr="002918E4">
        <w:rPr>
          <w:b/>
          <w:bCs/>
          <w:spacing w:val="-6"/>
        </w:rPr>
        <w:t xml:space="preserve"> </w:t>
      </w:r>
    </w:p>
    <w:p w:rsidR="002918E4" w:rsidRPr="002918E4" w:rsidRDefault="002918E4" w:rsidP="002918E4">
      <w:pPr>
        <w:ind w:firstLine="567"/>
        <w:jc w:val="center"/>
        <w:rPr>
          <w:b/>
          <w:bCs/>
          <w:spacing w:val="-6"/>
        </w:rPr>
      </w:pPr>
    </w:p>
    <w:p w:rsidR="002918E4" w:rsidRPr="002918E4" w:rsidRDefault="002918E4" w:rsidP="002918E4">
      <w:pPr>
        <w:widowControl w:val="0"/>
        <w:shd w:val="clear" w:color="auto" w:fill="FFFFFF"/>
        <w:tabs>
          <w:tab w:val="left" w:pos="426"/>
        </w:tabs>
        <w:suppressAutoHyphens/>
        <w:autoSpaceDE w:val="0"/>
        <w:jc w:val="both"/>
        <w:textAlignment w:val="baseline"/>
        <w:rPr>
          <w:bCs/>
          <w:color w:val="000000"/>
          <w:kern w:val="1"/>
          <w:lang w:eastAsia="ar-SA"/>
        </w:rPr>
      </w:pPr>
      <w:r w:rsidRPr="002918E4">
        <w:rPr>
          <w:b/>
          <w:bCs/>
          <w:color w:val="000000"/>
          <w:kern w:val="1"/>
          <w:lang w:eastAsia="ar-SA"/>
        </w:rPr>
        <w:t>*</w:t>
      </w:r>
      <w:r w:rsidRPr="002918E4">
        <w:rPr>
          <w:bCs/>
          <w:color w:val="000000"/>
          <w:kern w:val="1"/>
          <w:lang w:eastAsia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:rsidR="002918E4" w:rsidRPr="002918E4" w:rsidRDefault="002918E4" w:rsidP="002918E4">
      <w:pPr>
        <w:suppressAutoHyphens/>
        <w:ind w:firstLine="567"/>
        <w:jc w:val="both"/>
        <w:rPr>
          <w:rFonts w:ascii="Cambria" w:hAnsi="Cambria" w:cs="Arial"/>
          <w:lang w:eastAsia="zh-CN"/>
        </w:rPr>
      </w:pPr>
    </w:p>
    <w:p w:rsidR="002918E4" w:rsidRPr="002918E4" w:rsidRDefault="002918E4" w:rsidP="002918E4">
      <w:pPr>
        <w:suppressAutoHyphens/>
        <w:ind w:firstLine="567"/>
        <w:jc w:val="both"/>
        <w:rPr>
          <w:rFonts w:ascii="Cambria" w:hAnsi="Cambria" w:cs="Arial"/>
          <w:lang w:eastAsia="zh-CN"/>
        </w:rPr>
      </w:pPr>
    </w:p>
    <w:p w:rsidR="002918E4" w:rsidRPr="002918E4" w:rsidRDefault="002918E4" w:rsidP="002918E4">
      <w:pPr>
        <w:suppressAutoHyphens/>
        <w:ind w:firstLine="567"/>
        <w:jc w:val="both"/>
        <w:rPr>
          <w:rFonts w:ascii="Cambria" w:hAnsi="Cambria" w:cs="Arial"/>
          <w:lang w:eastAsia="zh-CN"/>
        </w:rPr>
      </w:pPr>
    </w:p>
    <w:p w:rsidR="002918E4" w:rsidRPr="002918E4" w:rsidRDefault="002918E4" w:rsidP="002918E4">
      <w:pPr>
        <w:suppressAutoHyphens/>
        <w:jc w:val="right"/>
        <w:rPr>
          <w:rFonts w:ascii="Cambria" w:hAnsi="Cambria" w:cs="Arial"/>
          <w:lang w:eastAsia="zh-CN"/>
        </w:rPr>
      </w:pPr>
      <w:r w:rsidRPr="002918E4">
        <w:rPr>
          <w:rFonts w:ascii="Cambria" w:hAnsi="Cambria" w:cs="Arial"/>
          <w:lang w:eastAsia="zh-CN"/>
        </w:rPr>
        <w:t>«СОГЛАСОВАНО»</w:t>
      </w:r>
    </w:p>
    <w:p w:rsidR="002918E4" w:rsidRPr="002918E4" w:rsidRDefault="002918E4" w:rsidP="002918E4">
      <w:pPr>
        <w:suppressAutoHyphens/>
        <w:jc w:val="right"/>
        <w:rPr>
          <w:rFonts w:ascii="Cambria" w:hAnsi="Cambria" w:cs="Arial"/>
          <w:lang w:eastAsia="zh-CN"/>
        </w:rPr>
      </w:pPr>
    </w:p>
    <w:p w:rsidR="002918E4" w:rsidRPr="002918E4" w:rsidRDefault="002918E4" w:rsidP="002918E4">
      <w:pPr>
        <w:suppressAutoHyphens/>
        <w:jc w:val="right"/>
        <w:rPr>
          <w:rFonts w:ascii="Cambria" w:hAnsi="Cambria" w:cs="Arial"/>
          <w:lang w:eastAsia="zh-CN"/>
        </w:rPr>
      </w:pPr>
      <w:r w:rsidRPr="002918E4">
        <w:rPr>
          <w:rFonts w:ascii="Cambria" w:hAnsi="Cambria" w:cs="Arial"/>
          <w:lang w:eastAsia="zh-CN"/>
        </w:rPr>
        <w:t xml:space="preserve">_________________ </w:t>
      </w:r>
      <w:r w:rsidR="00B71FF6">
        <w:rPr>
          <w:rFonts w:ascii="Cambria" w:hAnsi="Cambria" w:cs="Arial"/>
          <w:lang w:eastAsia="zh-CN"/>
        </w:rPr>
        <w:t xml:space="preserve">М.А. </w:t>
      </w:r>
      <w:proofErr w:type="spellStart"/>
      <w:r w:rsidR="00B71FF6">
        <w:rPr>
          <w:rFonts w:ascii="Cambria" w:hAnsi="Cambria" w:cs="Arial"/>
          <w:lang w:eastAsia="zh-CN"/>
        </w:rPr>
        <w:t>Печинкина</w:t>
      </w:r>
      <w:proofErr w:type="spellEnd"/>
    </w:p>
    <w:p w:rsidR="002918E4" w:rsidRPr="002918E4" w:rsidRDefault="00B71FF6" w:rsidP="002918E4">
      <w:pPr>
        <w:suppressAutoHyphens/>
        <w:jc w:val="right"/>
        <w:rPr>
          <w:rFonts w:ascii="Cambria" w:hAnsi="Cambria" w:cs="Arial"/>
          <w:lang w:eastAsia="zh-CN"/>
        </w:rPr>
      </w:pPr>
      <w:r>
        <w:rPr>
          <w:rFonts w:ascii="Cambria" w:hAnsi="Cambria" w:cs="Arial"/>
          <w:lang w:eastAsia="zh-CN"/>
        </w:rPr>
        <w:t>Председатель Всероссийской коллегии судей ФКСР</w:t>
      </w:r>
    </w:p>
    <w:p w:rsidR="002918E4" w:rsidRPr="002918E4" w:rsidRDefault="002918E4" w:rsidP="002918E4">
      <w:pPr>
        <w:suppressAutoHyphens/>
        <w:jc w:val="right"/>
        <w:rPr>
          <w:rFonts w:ascii="Cambria" w:hAnsi="Cambria" w:cs="Arial"/>
          <w:lang w:eastAsia="zh-CN"/>
        </w:rPr>
      </w:pPr>
      <w:r w:rsidRPr="002918E4">
        <w:rPr>
          <w:rFonts w:ascii="Cambria" w:hAnsi="Cambria" w:cs="Arial"/>
          <w:lang w:eastAsia="zh-CN"/>
        </w:rPr>
        <w:t>«____» ____________ 2021 г.</w:t>
      </w:r>
    </w:p>
    <w:p w:rsidR="006E281D" w:rsidRPr="006E281D" w:rsidRDefault="006E281D" w:rsidP="006E281D">
      <w:pPr>
        <w:suppressAutoHyphens/>
        <w:ind w:firstLine="567"/>
        <w:jc w:val="both"/>
        <w:rPr>
          <w:bCs/>
          <w:lang w:eastAsia="zh-CN"/>
        </w:rPr>
      </w:pPr>
    </w:p>
    <w:sectPr w:rsidR="006E281D" w:rsidRPr="006E281D" w:rsidSect="00D213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1A" w:rsidRDefault="00F3061A" w:rsidP="00DE44C6">
      <w:pPr>
        <w:pStyle w:val="2"/>
      </w:pPr>
      <w:r>
        <w:separator/>
      </w:r>
    </w:p>
  </w:endnote>
  <w:endnote w:type="continuationSeparator" w:id="0">
    <w:p w:rsidR="00F3061A" w:rsidRDefault="00F3061A" w:rsidP="00DE44C6">
      <w:pPr>
        <w:pStyle w:val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8D" w:rsidRDefault="00EB018D" w:rsidP="003C1A8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018D" w:rsidRDefault="00EB018D" w:rsidP="00334E4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8D" w:rsidRDefault="00EB018D" w:rsidP="003C1A8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546C">
      <w:rPr>
        <w:rStyle w:val="a6"/>
        <w:noProof/>
      </w:rPr>
      <w:t>6</w:t>
    </w:r>
    <w:r>
      <w:rPr>
        <w:rStyle w:val="a6"/>
      </w:rPr>
      <w:fldChar w:fldCharType="end"/>
    </w:r>
  </w:p>
  <w:p w:rsidR="00EB018D" w:rsidRDefault="00EB018D" w:rsidP="00334E4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1" w:rsidRDefault="00B331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1A" w:rsidRDefault="00F3061A" w:rsidP="00DE44C6">
      <w:pPr>
        <w:pStyle w:val="2"/>
      </w:pPr>
      <w:r>
        <w:separator/>
      </w:r>
    </w:p>
  </w:footnote>
  <w:footnote w:type="continuationSeparator" w:id="0">
    <w:p w:rsidR="00F3061A" w:rsidRDefault="00F3061A" w:rsidP="00DE44C6">
      <w:pPr>
        <w:pStyle w:val="2"/>
      </w:pPr>
      <w:r>
        <w:continuationSeparator/>
      </w:r>
    </w:p>
  </w:footnote>
  <w:footnote w:id="1">
    <w:p w:rsidR="001F1EEE" w:rsidRDefault="001F1EEE">
      <w:pPr>
        <w:pStyle w:val="ac"/>
      </w:pPr>
      <w:r>
        <w:rPr>
          <w:rStyle w:val="ae"/>
        </w:rPr>
        <w:footnoteRef/>
      </w:r>
      <w:r>
        <w:t xml:space="preserve"> </w:t>
      </w:r>
      <w:r w:rsidRPr="0006359A">
        <w:t xml:space="preserve">Допускаются спортсмены, заявившие статус «спортсмена-любителя» в соответствии со статьей </w:t>
      </w:r>
      <w:r w:rsidRPr="0006359A">
        <w:rPr>
          <w:lang w:val="en-US"/>
        </w:rPr>
        <w:t>IV</w:t>
      </w:r>
      <w:r w:rsidRPr="0006359A">
        <w:t xml:space="preserve">.1 Статус «спортсмена-любителя» Раздела </w:t>
      </w:r>
      <w:r w:rsidRPr="0006359A">
        <w:rPr>
          <w:lang w:val="en-US"/>
        </w:rPr>
        <w:t>I</w:t>
      </w:r>
      <w:r w:rsidRPr="0006359A">
        <w:t xml:space="preserve"> Регламента ФКСР.</w:t>
      </w:r>
    </w:p>
  </w:footnote>
  <w:footnote w:id="2">
    <w:p w:rsidR="001F1EEE" w:rsidRPr="001F1EEE" w:rsidRDefault="001F1EEE">
      <w:pPr>
        <w:pStyle w:val="ac"/>
      </w:pPr>
      <w:r w:rsidRPr="001F1EEE">
        <w:rPr>
          <w:rStyle w:val="ae"/>
        </w:rPr>
        <w:footnoteRef/>
      </w:r>
      <w:r w:rsidRPr="001F1EEE">
        <w:t xml:space="preserve"> </w:t>
      </w:r>
      <w:r w:rsidRPr="001F1EEE">
        <w:rPr>
          <w:bCs/>
          <w:iCs/>
        </w:rPr>
        <w:t xml:space="preserve">В случае большого количества участников оргкомитет соревнований оставляет за собой право ограничить количество лошадей на каждого участника до одной и/или осуществлять допуск к соревнованиям на основании </w:t>
      </w:r>
      <w:r>
        <w:rPr>
          <w:bCs/>
          <w:iCs/>
        </w:rPr>
        <w:t>позиции спортивной пары в рейтинге ФКСР</w:t>
      </w:r>
      <w:r w:rsidRPr="001F1EEE">
        <w:rPr>
          <w:bCs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1" w:rsidRDefault="00B331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1" w:rsidRDefault="00B331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E1" w:rsidRDefault="00B331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Cambria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sz w:val="28"/>
        <w:szCs w:val="28"/>
      </w:rPr>
    </w:lvl>
  </w:abstractNum>
  <w:abstractNum w:abstractNumId="3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A71BB7"/>
    <w:multiLevelType w:val="hybridMultilevel"/>
    <w:tmpl w:val="E7E86D36"/>
    <w:lvl w:ilvl="0" w:tplc="9F643154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47249"/>
    <w:multiLevelType w:val="hybridMultilevel"/>
    <w:tmpl w:val="92100B5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0667E6"/>
    <w:multiLevelType w:val="hybridMultilevel"/>
    <w:tmpl w:val="6D48F86A"/>
    <w:lvl w:ilvl="0" w:tplc="DE04F264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mbria" w:eastAsia="Times New Roman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A2"/>
    <w:rsid w:val="00006C78"/>
    <w:rsid w:val="00011630"/>
    <w:rsid w:val="00036E7C"/>
    <w:rsid w:val="00042B4E"/>
    <w:rsid w:val="00070C5B"/>
    <w:rsid w:val="000719E4"/>
    <w:rsid w:val="00074779"/>
    <w:rsid w:val="000A7737"/>
    <w:rsid w:val="000B0C73"/>
    <w:rsid w:val="000D10A4"/>
    <w:rsid w:val="000E3726"/>
    <w:rsid w:val="00101A12"/>
    <w:rsid w:val="00102277"/>
    <w:rsid w:val="001157F9"/>
    <w:rsid w:val="001446AD"/>
    <w:rsid w:val="001531D9"/>
    <w:rsid w:val="00162465"/>
    <w:rsid w:val="00176D60"/>
    <w:rsid w:val="00197339"/>
    <w:rsid w:val="001A5489"/>
    <w:rsid w:val="001A5E51"/>
    <w:rsid w:val="001B4861"/>
    <w:rsid w:val="001D4422"/>
    <w:rsid w:val="001D6B78"/>
    <w:rsid w:val="001F1EEE"/>
    <w:rsid w:val="001F2AB8"/>
    <w:rsid w:val="00201897"/>
    <w:rsid w:val="00206243"/>
    <w:rsid w:val="00223E41"/>
    <w:rsid w:val="00230862"/>
    <w:rsid w:val="00244AE1"/>
    <w:rsid w:val="00251AD3"/>
    <w:rsid w:val="00264089"/>
    <w:rsid w:val="0027461F"/>
    <w:rsid w:val="002918E4"/>
    <w:rsid w:val="002969EE"/>
    <w:rsid w:val="002A50BC"/>
    <w:rsid w:val="002B7301"/>
    <w:rsid w:val="002C516A"/>
    <w:rsid w:val="002E500C"/>
    <w:rsid w:val="00321134"/>
    <w:rsid w:val="00321614"/>
    <w:rsid w:val="00323B1A"/>
    <w:rsid w:val="00326BE3"/>
    <w:rsid w:val="00334E4C"/>
    <w:rsid w:val="00340309"/>
    <w:rsid w:val="00374A68"/>
    <w:rsid w:val="0038524E"/>
    <w:rsid w:val="00392162"/>
    <w:rsid w:val="00395EC4"/>
    <w:rsid w:val="003B344A"/>
    <w:rsid w:val="003C1A88"/>
    <w:rsid w:val="003D6A09"/>
    <w:rsid w:val="003F7F20"/>
    <w:rsid w:val="00407137"/>
    <w:rsid w:val="00407E49"/>
    <w:rsid w:val="0041053F"/>
    <w:rsid w:val="0041529A"/>
    <w:rsid w:val="00417CB2"/>
    <w:rsid w:val="004223EC"/>
    <w:rsid w:val="00424B2E"/>
    <w:rsid w:val="00427713"/>
    <w:rsid w:val="00452035"/>
    <w:rsid w:val="00476BAC"/>
    <w:rsid w:val="00476CBA"/>
    <w:rsid w:val="004900AD"/>
    <w:rsid w:val="00490530"/>
    <w:rsid w:val="0049546C"/>
    <w:rsid w:val="004A552F"/>
    <w:rsid w:val="004B50C7"/>
    <w:rsid w:val="004C6C9A"/>
    <w:rsid w:val="00501CD3"/>
    <w:rsid w:val="0052334B"/>
    <w:rsid w:val="00561650"/>
    <w:rsid w:val="00573FD1"/>
    <w:rsid w:val="005749FB"/>
    <w:rsid w:val="005B40A6"/>
    <w:rsid w:val="005B511D"/>
    <w:rsid w:val="005D5BAF"/>
    <w:rsid w:val="005E22E4"/>
    <w:rsid w:val="005E5344"/>
    <w:rsid w:val="00601F42"/>
    <w:rsid w:val="006343E5"/>
    <w:rsid w:val="00657B17"/>
    <w:rsid w:val="006604C5"/>
    <w:rsid w:val="0068105C"/>
    <w:rsid w:val="006A1218"/>
    <w:rsid w:val="006D68DE"/>
    <w:rsid w:val="006E235F"/>
    <w:rsid w:val="006E281D"/>
    <w:rsid w:val="006F2C9F"/>
    <w:rsid w:val="0070582B"/>
    <w:rsid w:val="00712F73"/>
    <w:rsid w:val="00717D39"/>
    <w:rsid w:val="00740782"/>
    <w:rsid w:val="00771FF6"/>
    <w:rsid w:val="007A024C"/>
    <w:rsid w:val="007B121D"/>
    <w:rsid w:val="007B18BD"/>
    <w:rsid w:val="007C0FD9"/>
    <w:rsid w:val="007C3581"/>
    <w:rsid w:val="0082049E"/>
    <w:rsid w:val="0085193E"/>
    <w:rsid w:val="00856A30"/>
    <w:rsid w:val="008716EE"/>
    <w:rsid w:val="008A3807"/>
    <w:rsid w:val="008C38C1"/>
    <w:rsid w:val="008D6347"/>
    <w:rsid w:val="008E629A"/>
    <w:rsid w:val="008F54CF"/>
    <w:rsid w:val="008F6D00"/>
    <w:rsid w:val="009121B1"/>
    <w:rsid w:val="00950B22"/>
    <w:rsid w:val="00962109"/>
    <w:rsid w:val="009855D8"/>
    <w:rsid w:val="00986287"/>
    <w:rsid w:val="009931A6"/>
    <w:rsid w:val="009966FE"/>
    <w:rsid w:val="009B1F06"/>
    <w:rsid w:val="009B6EDF"/>
    <w:rsid w:val="009C47EF"/>
    <w:rsid w:val="009D47DC"/>
    <w:rsid w:val="009E1A2B"/>
    <w:rsid w:val="009F58AE"/>
    <w:rsid w:val="00A20F02"/>
    <w:rsid w:val="00A22C5C"/>
    <w:rsid w:val="00A334D5"/>
    <w:rsid w:val="00A57FC4"/>
    <w:rsid w:val="00A67787"/>
    <w:rsid w:val="00A713FA"/>
    <w:rsid w:val="00A74AB9"/>
    <w:rsid w:val="00AB5B29"/>
    <w:rsid w:val="00AD366C"/>
    <w:rsid w:val="00AE19E5"/>
    <w:rsid w:val="00AE68D9"/>
    <w:rsid w:val="00B331E1"/>
    <w:rsid w:val="00B42BB0"/>
    <w:rsid w:val="00B5132E"/>
    <w:rsid w:val="00B71FF6"/>
    <w:rsid w:val="00B80786"/>
    <w:rsid w:val="00BA0EFE"/>
    <w:rsid w:val="00BD7A3C"/>
    <w:rsid w:val="00BF305F"/>
    <w:rsid w:val="00C00382"/>
    <w:rsid w:val="00C20CC9"/>
    <w:rsid w:val="00C651C3"/>
    <w:rsid w:val="00C74823"/>
    <w:rsid w:val="00C81FEE"/>
    <w:rsid w:val="00C903B5"/>
    <w:rsid w:val="00C97BA3"/>
    <w:rsid w:val="00CA414B"/>
    <w:rsid w:val="00CA62A3"/>
    <w:rsid w:val="00CD308C"/>
    <w:rsid w:val="00CE28A7"/>
    <w:rsid w:val="00D17452"/>
    <w:rsid w:val="00D20B12"/>
    <w:rsid w:val="00D20D45"/>
    <w:rsid w:val="00D213A2"/>
    <w:rsid w:val="00D31DD9"/>
    <w:rsid w:val="00D40E91"/>
    <w:rsid w:val="00D46C66"/>
    <w:rsid w:val="00D84DE1"/>
    <w:rsid w:val="00DA3BB0"/>
    <w:rsid w:val="00DB589A"/>
    <w:rsid w:val="00DC2E3A"/>
    <w:rsid w:val="00DD7AA3"/>
    <w:rsid w:val="00DE44C6"/>
    <w:rsid w:val="00E55E88"/>
    <w:rsid w:val="00E73E98"/>
    <w:rsid w:val="00E75AF8"/>
    <w:rsid w:val="00E82827"/>
    <w:rsid w:val="00E8644E"/>
    <w:rsid w:val="00E9632C"/>
    <w:rsid w:val="00EA3233"/>
    <w:rsid w:val="00EB018D"/>
    <w:rsid w:val="00EB71C7"/>
    <w:rsid w:val="00EC1070"/>
    <w:rsid w:val="00F1373C"/>
    <w:rsid w:val="00F20F6F"/>
    <w:rsid w:val="00F2322E"/>
    <w:rsid w:val="00F3061A"/>
    <w:rsid w:val="00F37B9E"/>
    <w:rsid w:val="00F646B4"/>
    <w:rsid w:val="00F77C8D"/>
    <w:rsid w:val="00FA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13A2"/>
    <w:pPr>
      <w:jc w:val="both"/>
    </w:pPr>
  </w:style>
  <w:style w:type="character" w:styleId="a3">
    <w:name w:val="Hyperlink"/>
    <w:rsid w:val="00D213A2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rsid w:val="005B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34E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E4C"/>
  </w:style>
  <w:style w:type="paragraph" w:customStyle="1" w:styleId="21">
    <w:name w:val="Основной текст 21"/>
    <w:basedOn w:val="a"/>
    <w:rsid w:val="009855D8"/>
    <w:pPr>
      <w:suppressAutoHyphens/>
      <w:jc w:val="both"/>
    </w:pPr>
    <w:rPr>
      <w:lang w:eastAsia="zh-CN"/>
    </w:rPr>
  </w:style>
  <w:style w:type="character" w:customStyle="1" w:styleId="FontStyle36">
    <w:name w:val="Font Style36"/>
    <w:rsid w:val="009B1F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0">
    <w:name w:val="WW8Num1z0"/>
    <w:rsid w:val="005E22E4"/>
    <w:rPr>
      <w:rFonts w:ascii="Symbol" w:eastAsia="Times New Roman" w:hAnsi="Symbol" w:cs="Symbol" w:hint="default"/>
    </w:rPr>
  </w:style>
  <w:style w:type="paragraph" w:styleId="a7">
    <w:name w:val="header"/>
    <w:basedOn w:val="a"/>
    <w:link w:val="a8"/>
    <w:rsid w:val="00B33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31E1"/>
    <w:rPr>
      <w:sz w:val="24"/>
      <w:szCs w:val="24"/>
    </w:rPr>
  </w:style>
  <w:style w:type="paragraph" w:styleId="a9">
    <w:name w:val="Balloon Text"/>
    <w:basedOn w:val="a"/>
    <w:link w:val="aa"/>
    <w:rsid w:val="004B5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50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281D"/>
    <w:pPr>
      <w:ind w:left="720"/>
      <w:contextualSpacing/>
    </w:pPr>
  </w:style>
  <w:style w:type="paragraph" w:styleId="ac">
    <w:name w:val="footnote text"/>
    <w:basedOn w:val="a"/>
    <w:link w:val="ad"/>
    <w:rsid w:val="001F1E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F1EEE"/>
  </w:style>
  <w:style w:type="character" w:styleId="ae">
    <w:name w:val="footnote reference"/>
    <w:basedOn w:val="a0"/>
    <w:rsid w:val="001F1EEE"/>
    <w:rPr>
      <w:vertAlign w:val="superscript"/>
    </w:rPr>
  </w:style>
  <w:style w:type="character" w:customStyle="1" w:styleId="20">
    <w:name w:val="Основной текст 2 Знак"/>
    <w:basedOn w:val="a0"/>
    <w:link w:val="2"/>
    <w:rsid w:val="002918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213A2"/>
    <w:pPr>
      <w:jc w:val="both"/>
    </w:pPr>
  </w:style>
  <w:style w:type="character" w:styleId="a3">
    <w:name w:val="Hyperlink"/>
    <w:rsid w:val="00D213A2"/>
    <w:rPr>
      <w:rFonts w:ascii="Times New Roman" w:hAnsi="Times New Roman" w:cs="Times New Roman"/>
      <w:color w:val="0000FF"/>
      <w:u w:val="single"/>
    </w:rPr>
  </w:style>
  <w:style w:type="table" w:styleId="a4">
    <w:name w:val="Table Grid"/>
    <w:basedOn w:val="a1"/>
    <w:rsid w:val="005B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334E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4E4C"/>
  </w:style>
  <w:style w:type="paragraph" w:customStyle="1" w:styleId="21">
    <w:name w:val="Основной текст 21"/>
    <w:basedOn w:val="a"/>
    <w:rsid w:val="009855D8"/>
    <w:pPr>
      <w:suppressAutoHyphens/>
      <w:jc w:val="both"/>
    </w:pPr>
    <w:rPr>
      <w:lang w:eastAsia="zh-CN"/>
    </w:rPr>
  </w:style>
  <w:style w:type="character" w:customStyle="1" w:styleId="FontStyle36">
    <w:name w:val="Font Style36"/>
    <w:rsid w:val="009B1F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0">
    <w:name w:val="WW8Num1z0"/>
    <w:rsid w:val="005E22E4"/>
    <w:rPr>
      <w:rFonts w:ascii="Symbol" w:eastAsia="Times New Roman" w:hAnsi="Symbol" w:cs="Symbol" w:hint="default"/>
    </w:rPr>
  </w:style>
  <w:style w:type="paragraph" w:styleId="a7">
    <w:name w:val="header"/>
    <w:basedOn w:val="a"/>
    <w:link w:val="a8"/>
    <w:rsid w:val="00B331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331E1"/>
    <w:rPr>
      <w:sz w:val="24"/>
      <w:szCs w:val="24"/>
    </w:rPr>
  </w:style>
  <w:style w:type="paragraph" w:styleId="a9">
    <w:name w:val="Balloon Text"/>
    <w:basedOn w:val="a"/>
    <w:link w:val="aa"/>
    <w:rsid w:val="004B50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50C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E281D"/>
    <w:pPr>
      <w:ind w:left="720"/>
      <w:contextualSpacing/>
    </w:pPr>
  </w:style>
  <w:style w:type="paragraph" w:styleId="ac">
    <w:name w:val="footnote text"/>
    <w:basedOn w:val="a"/>
    <w:link w:val="ad"/>
    <w:rsid w:val="001F1EE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1F1EEE"/>
  </w:style>
  <w:style w:type="character" w:styleId="ae">
    <w:name w:val="footnote reference"/>
    <w:basedOn w:val="a0"/>
    <w:rsid w:val="001F1EEE"/>
    <w:rPr>
      <w:vertAlign w:val="superscript"/>
    </w:rPr>
  </w:style>
  <w:style w:type="character" w:customStyle="1" w:styleId="20">
    <w:name w:val="Основной текст 2 Знак"/>
    <w:basedOn w:val="a0"/>
    <w:link w:val="2"/>
    <w:rsid w:val="002918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lvestrova@fks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mailto:NC84959948610@yandex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NC84959948610@yandex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k@newcentury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randwellnes.com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igaland-hotel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6C80F-4F75-47C8-B8F6-8587E0AA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FKSR</Company>
  <LinksUpToDate>false</LinksUpToDate>
  <CharactersWithSpaces>15114</CharactersWithSpaces>
  <SharedDoc>false</SharedDoc>
  <HLinks>
    <vt:vector size="54" baseType="variant">
      <vt:variant>
        <vt:i4>4391023</vt:i4>
      </vt:variant>
      <vt:variant>
        <vt:i4>24</vt:i4>
      </vt:variant>
      <vt:variant>
        <vt:i4>0</vt:i4>
      </vt:variant>
      <vt:variant>
        <vt:i4>5</vt:i4>
      </vt:variant>
      <vt:variant>
        <vt:lpwstr>mailto:ksk@newcentury.ru</vt:lpwstr>
      </vt:variant>
      <vt:variant>
        <vt:lpwstr/>
      </vt:variant>
      <vt:variant>
        <vt:i4>4391023</vt:i4>
      </vt:variant>
      <vt:variant>
        <vt:i4>21</vt:i4>
      </vt:variant>
      <vt:variant>
        <vt:i4>0</vt:i4>
      </vt:variant>
      <vt:variant>
        <vt:i4>5</vt:i4>
      </vt:variant>
      <vt:variant>
        <vt:lpwstr>mailto:ksk@newcentury.ru</vt:lpwstr>
      </vt:variant>
      <vt:variant>
        <vt:lpwstr/>
      </vt:variant>
      <vt:variant>
        <vt:i4>4194399</vt:i4>
      </vt:variant>
      <vt:variant>
        <vt:i4>18</vt:i4>
      </vt:variant>
      <vt:variant>
        <vt:i4>0</vt:i4>
      </vt:variant>
      <vt:variant>
        <vt:i4>5</vt:i4>
      </vt:variant>
      <vt:variant>
        <vt:lpwstr>http://www.rigaland-hotel.ru/</vt:lpwstr>
      </vt:variant>
      <vt:variant>
        <vt:lpwstr/>
      </vt:variant>
      <vt:variant>
        <vt:i4>4915268</vt:i4>
      </vt:variant>
      <vt:variant>
        <vt:i4>15</vt:i4>
      </vt:variant>
      <vt:variant>
        <vt:i4>0</vt:i4>
      </vt:variant>
      <vt:variant>
        <vt:i4>5</vt:i4>
      </vt:variant>
      <vt:variant>
        <vt:lpwstr>http://www.grandwellnes.com/</vt:lpwstr>
      </vt:variant>
      <vt:variant>
        <vt:lpwstr/>
      </vt:variant>
      <vt:variant>
        <vt:i4>4587632</vt:i4>
      </vt:variant>
      <vt:variant>
        <vt:i4>12</vt:i4>
      </vt:variant>
      <vt:variant>
        <vt:i4>0</vt:i4>
      </vt:variant>
      <vt:variant>
        <vt:i4>5</vt:i4>
      </vt:variant>
      <vt:variant>
        <vt:lpwstr>mailto:info@fksr.ru</vt:lpwstr>
      </vt:variant>
      <vt:variant>
        <vt:lpwstr/>
      </vt:variant>
      <vt:variant>
        <vt:i4>4980790</vt:i4>
      </vt:variant>
      <vt:variant>
        <vt:i4>9</vt:i4>
      </vt:variant>
      <vt:variant>
        <vt:i4>0</vt:i4>
      </vt:variant>
      <vt:variant>
        <vt:i4>5</vt:i4>
      </vt:variant>
      <vt:variant>
        <vt:lpwstr>mailto:79032079500@yandex.ru</vt:lpwstr>
      </vt:variant>
      <vt:variant>
        <vt:lpwstr/>
      </vt:variant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mailto:ksk@newcentury.ru</vt:lpwstr>
      </vt:variant>
      <vt:variant>
        <vt:lpwstr/>
      </vt:variant>
      <vt:variant>
        <vt:i4>4391023</vt:i4>
      </vt:variant>
      <vt:variant>
        <vt:i4>3</vt:i4>
      </vt:variant>
      <vt:variant>
        <vt:i4>0</vt:i4>
      </vt:variant>
      <vt:variant>
        <vt:i4>5</vt:i4>
      </vt:variant>
      <vt:variant>
        <vt:lpwstr>mailto:ksk@newcentury.ru</vt:lpwstr>
      </vt:variant>
      <vt:variant>
        <vt:lpwstr/>
      </vt:variant>
      <vt:variant>
        <vt:i4>4391023</vt:i4>
      </vt:variant>
      <vt:variant>
        <vt:i4>0</vt:i4>
      </vt:variant>
      <vt:variant>
        <vt:i4>0</vt:i4>
      </vt:variant>
      <vt:variant>
        <vt:i4>5</vt:i4>
      </vt:variant>
      <vt:variant>
        <vt:lpwstr>mailto:ksk@newcentury.ru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Pasha</cp:lastModifiedBy>
  <cp:revision>3</cp:revision>
  <cp:lastPrinted>2018-07-03T12:47:00Z</cp:lastPrinted>
  <dcterms:created xsi:type="dcterms:W3CDTF">2021-09-04T11:40:00Z</dcterms:created>
  <dcterms:modified xsi:type="dcterms:W3CDTF">2021-09-04T13:30:00Z</dcterms:modified>
</cp:coreProperties>
</file>